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3A8" w:rsidRDefault="006903A8" w:rsidP="006903A8">
      <w:pPr>
        <w:ind w:left="5102"/>
        <w:rPr>
          <w:sz w:val="22"/>
          <w:szCs w:val="22"/>
        </w:rPr>
      </w:pPr>
      <w:r>
        <w:rPr>
          <w:sz w:val="22"/>
          <w:szCs w:val="22"/>
        </w:rPr>
        <w:t xml:space="preserve">Vietos projektų, įgyvendinamų </w:t>
      </w:r>
    </w:p>
    <w:p w:rsidR="006903A8" w:rsidRDefault="006903A8" w:rsidP="006903A8">
      <w:pPr>
        <w:ind w:left="5102"/>
        <w:rPr>
          <w:sz w:val="22"/>
          <w:szCs w:val="22"/>
        </w:rPr>
      </w:pPr>
      <w:r>
        <w:rPr>
          <w:sz w:val="22"/>
          <w:szCs w:val="22"/>
        </w:rPr>
        <w:t xml:space="preserve">bendruomenių </w:t>
      </w:r>
    </w:p>
    <w:p w:rsidR="006903A8" w:rsidRDefault="006903A8" w:rsidP="006903A8">
      <w:pPr>
        <w:ind w:left="5102"/>
        <w:rPr>
          <w:sz w:val="22"/>
          <w:szCs w:val="22"/>
        </w:rPr>
      </w:pPr>
      <w:r>
        <w:rPr>
          <w:sz w:val="22"/>
          <w:szCs w:val="22"/>
        </w:rPr>
        <w:t xml:space="preserve">inicijuotos vietos plėtros būdu, </w:t>
      </w:r>
    </w:p>
    <w:p w:rsidR="006903A8" w:rsidRDefault="006903A8" w:rsidP="006903A8">
      <w:pPr>
        <w:ind w:left="5102"/>
        <w:rPr>
          <w:sz w:val="22"/>
          <w:szCs w:val="22"/>
        </w:rPr>
      </w:pPr>
      <w:r>
        <w:rPr>
          <w:bCs/>
          <w:sz w:val="22"/>
          <w:szCs w:val="22"/>
        </w:rPr>
        <w:t>administravimo</w:t>
      </w:r>
      <w:r>
        <w:rPr>
          <w:sz w:val="22"/>
          <w:szCs w:val="22"/>
        </w:rPr>
        <w:t xml:space="preserve"> taisyklių</w:t>
      </w:r>
    </w:p>
    <w:p w:rsidR="006903A8" w:rsidRDefault="006903A8" w:rsidP="006903A8">
      <w:pPr>
        <w:ind w:left="5102"/>
        <w:rPr>
          <w:sz w:val="22"/>
          <w:szCs w:val="22"/>
        </w:rPr>
      </w:pPr>
      <w:r>
        <w:rPr>
          <w:sz w:val="22"/>
          <w:szCs w:val="22"/>
        </w:rPr>
        <w:t>3 priedas</w:t>
      </w:r>
    </w:p>
    <w:p w:rsidR="006903A8" w:rsidRDefault="006903A8" w:rsidP="006903A8">
      <w:pPr>
        <w:tabs>
          <w:tab w:val="left" w:pos="3555"/>
        </w:tabs>
        <w:rPr>
          <w:b/>
          <w:sz w:val="22"/>
          <w:szCs w:val="22"/>
          <w:lang w:eastAsia="lt-LT"/>
        </w:rPr>
      </w:pPr>
    </w:p>
    <w:p w:rsidR="006903A8" w:rsidRDefault="006903A8" w:rsidP="006903A8">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903A8" w:rsidTr="00674EE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rsidR="006903A8" w:rsidRDefault="006903A8" w:rsidP="006903A8">
      <w:pPr>
        <w:tabs>
          <w:tab w:val="left" w:pos="3555"/>
        </w:tabs>
        <w:jc w:val="center"/>
        <w:rPr>
          <w:rFonts w:eastAsia="Calibri"/>
          <w:b/>
          <w:sz w:val="22"/>
          <w:szCs w:val="22"/>
        </w:rPr>
      </w:pPr>
    </w:p>
    <w:p w:rsidR="006903A8" w:rsidRDefault="006903A8" w:rsidP="006903A8">
      <w:pPr>
        <w:jc w:val="center"/>
        <w:rPr>
          <w:b/>
          <w:sz w:val="22"/>
          <w:szCs w:val="22"/>
          <w:lang w:eastAsia="lt-LT"/>
        </w:rPr>
      </w:pPr>
      <w:r>
        <w:rPr>
          <w:b/>
          <w:sz w:val="22"/>
          <w:szCs w:val="22"/>
          <w:lang w:eastAsia="lt-LT"/>
        </w:rPr>
        <w:t>VERSLO PLANAS</w:t>
      </w:r>
    </w:p>
    <w:p w:rsidR="006903A8" w:rsidRDefault="006903A8" w:rsidP="006903A8">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903A8" w:rsidTr="00674EE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jc w:val="center"/>
              <w:rPr>
                <w:rFonts w:eastAsia="Calibri"/>
                <w:i/>
                <w:sz w:val="20"/>
              </w:rPr>
            </w:pPr>
            <w:r w:rsidRPr="006903A8">
              <w:rPr>
                <w:b/>
                <w:sz w:val="22"/>
                <w:szCs w:val="22"/>
                <w:lang w:eastAsia="lt-LT"/>
              </w:rPr>
              <w:t>TEIKIAMAS PAGAL „ŠALČININKŲ RAJONO VIETOS PLĖTROS STRATEGIJĄ 2014-2020</w:t>
            </w:r>
            <w:r>
              <w:rPr>
                <w:b/>
                <w:sz w:val="22"/>
                <w:szCs w:val="22"/>
                <w:lang w:eastAsia="lt-LT"/>
              </w:rPr>
              <w:t xml:space="preserve"> </w:t>
            </w:r>
            <w:r w:rsidR="000100B4">
              <w:rPr>
                <w:b/>
                <w:sz w:val="22"/>
                <w:szCs w:val="22"/>
                <w:lang w:eastAsia="lt-LT"/>
              </w:rPr>
              <w:t>M.</w:t>
            </w:r>
            <w:r w:rsidRPr="006903A8">
              <w:rPr>
                <w:b/>
                <w:sz w:val="22"/>
                <w:szCs w:val="22"/>
                <w:lang w:eastAsia="lt-LT"/>
              </w:rPr>
              <w:t>“ PRIEMONĘ „NE ŽEMĖS ŪKIO VERSLŲ KŪRIMAS IR PLĖTRA“ (kodas LEADER-19.2-6)</w:t>
            </w:r>
          </w:p>
        </w:tc>
      </w:tr>
    </w:tbl>
    <w:p w:rsidR="006903A8" w:rsidRDefault="006903A8" w:rsidP="006903A8">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6903A8" w:rsidTr="00674EE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jc w:val="center"/>
              <w:rPr>
                <w:rFonts w:eastAsia="Calibri"/>
                <w:i/>
                <w:sz w:val="20"/>
              </w:rPr>
            </w:pPr>
            <w:r>
              <w:rPr>
                <w:i/>
                <w:sz w:val="20"/>
                <w:lang w:eastAsia="lt-LT"/>
              </w:rPr>
              <w:t>Įrašykite verslo plano parengimo vietą</w:t>
            </w:r>
          </w:p>
        </w:tc>
      </w:tr>
      <w:tr w:rsidR="006903A8" w:rsidTr="00674EE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jc w:val="center"/>
              <w:rPr>
                <w:rFonts w:eastAsia="Calibri"/>
                <w:i/>
                <w:sz w:val="20"/>
              </w:rPr>
            </w:pPr>
            <w:r>
              <w:rPr>
                <w:i/>
                <w:sz w:val="20"/>
                <w:lang w:eastAsia="lt-LT"/>
              </w:rPr>
              <w:t>Įrašykite verslo plano parengimo metus</w:t>
            </w:r>
          </w:p>
        </w:tc>
      </w:tr>
    </w:tbl>
    <w:p w:rsidR="006903A8" w:rsidRDefault="006903A8" w:rsidP="006903A8">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6903A8" w:rsidTr="0041400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rPr>
                <w:rFonts w:eastAsia="Calibri"/>
                <w:b/>
                <w:color w:val="000000"/>
                <w:sz w:val="22"/>
                <w:szCs w:val="22"/>
              </w:rPr>
            </w:pPr>
            <w:r>
              <w:rPr>
                <w:b/>
                <w:color w:val="000000"/>
                <w:sz w:val="22"/>
                <w:szCs w:val="22"/>
                <w:lang w:eastAsia="lt-LT"/>
              </w:rPr>
              <w:t>BENDROJI INFORMACIJA</w:t>
            </w:r>
          </w:p>
        </w:tc>
      </w:tr>
      <w:tr w:rsidR="006903A8" w:rsidTr="0041400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rPr>
                <w:rFonts w:eastAsia="Calibri"/>
                <w:b/>
                <w:sz w:val="22"/>
                <w:szCs w:val="22"/>
              </w:rPr>
            </w:pPr>
            <w:r>
              <w:rPr>
                <w:b/>
                <w:sz w:val="22"/>
                <w:szCs w:val="22"/>
                <w:lang w:eastAsia="lt-LT"/>
              </w:rPr>
              <w:t>Informacija apie planuojamo verslo rūšį</w:t>
            </w:r>
          </w:p>
        </w:tc>
      </w:tr>
      <w:tr w:rsidR="006903A8" w:rsidTr="0041400C">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rPr>
                <w:rFonts w:eastAsia="Calibri"/>
                <w:sz w:val="22"/>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6903A8" w:rsidRDefault="006903A8" w:rsidP="00674EE8">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6903A8" w:rsidRPr="0081608E" w:rsidRDefault="006903A8" w:rsidP="00674EE8">
            <w:pPr>
              <w:tabs>
                <w:tab w:val="left" w:pos="3555"/>
              </w:tabs>
              <w:rPr>
                <w:sz w:val="22"/>
                <w:szCs w:val="22"/>
                <w:lang w:eastAsia="lt-LT"/>
              </w:rPr>
            </w:pPr>
            <w:r>
              <w:rPr>
                <w:sz w:val="22"/>
                <w:szCs w:val="22"/>
              </w:rPr>
              <w:t>□</w:t>
            </w:r>
            <w:r>
              <w:rPr>
                <w:sz w:val="22"/>
                <w:szCs w:val="22"/>
                <w:lang w:eastAsia="lt-LT"/>
              </w:rPr>
              <w:t xml:space="preserve"> – ūkininko vykdomas verslas</w:t>
            </w:r>
            <w:r w:rsidR="0081608E">
              <w:rPr>
                <w:sz w:val="22"/>
                <w:szCs w:val="22"/>
                <w:lang w:eastAsia="lt-LT"/>
              </w:rPr>
              <w:t>.</w:t>
            </w:r>
          </w:p>
        </w:tc>
      </w:tr>
      <w:tr w:rsidR="006903A8" w:rsidTr="0041400C">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rPr>
                <w:rFonts w:eastAsia="Calibri"/>
                <w:sz w:val="22"/>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6903A8" w:rsidRDefault="006903A8" w:rsidP="00674EE8">
            <w:pPr>
              <w:tabs>
                <w:tab w:val="left" w:pos="3555"/>
              </w:tabs>
              <w:rPr>
                <w:rFonts w:eastAsia="Calibri"/>
                <w:sz w:val="22"/>
                <w:szCs w:val="22"/>
              </w:rPr>
            </w:pPr>
            <w:r>
              <w:rPr>
                <w:sz w:val="22"/>
                <w:szCs w:val="22"/>
              </w:rPr>
              <w:t>□</w:t>
            </w:r>
            <w:r>
              <w:rPr>
                <w:sz w:val="22"/>
                <w:szCs w:val="22"/>
                <w:lang w:eastAsia="lt-LT"/>
              </w:rPr>
              <w:t xml:space="preserve"> – verslo plėtra. </w:t>
            </w:r>
          </w:p>
        </w:tc>
      </w:tr>
      <w:tr w:rsidR="006903A8" w:rsidTr="0041400C">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rPr>
                <w:rFonts w:eastAsia="Calibri"/>
                <w:b/>
                <w:sz w:val="22"/>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sz w:val="22"/>
                <w:szCs w:val="22"/>
              </w:rPr>
            </w:pPr>
            <w:r>
              <w:rPr>
                <w:sz w:val="22"/>
                <w:szCs w:val="22"/>
              </w:rPr>
              <w:t>□</w:t>
            </w:r>
            <w:r>
              <w:rPr>
                <w:sz w:val="22"/>
                <w:szCs w:val="22"/>
                <w:lang w:eastAsia="lt-LT"/>
              </w:rPr>
              <w:t xml:space="preserve"> – ne žemės ūkio verslas;</w:t>
            </w:r>
          </w:p>
          <w:p w:rsidR="006903A8" w:rsidRPr="0081608E" w:rsidRDefault="006903A8" w:rsidP="00674EE8">
            <w:pPr>
              <w:tabs>
                <w:tab w:val="left" w:pos="3555"/>
              </w:tabs>
              <w:rPr>
                <w:sz w:val="22"/>
                <w:szCs w:val="22"/>
                <w:lang w:eastAsia="lt-LT"/>
              </w:rPr>
            </w:pPr>
            <w:r>
              <w:rPr>
                <w:sz w:val="22"/>
                <w:szCs w:val="22"/>
              </w:rPr>
              <w:t>□</w:t>
            </w:r>
            <w:r>
              <w:rPr>
                <w:sz w:val="22"/>
                <w:szCs w:val="22"/>
                <w:lang w:eastAsia="lt-LT"/>
              </w:rPr>
              <w:t xml:space="preserve"> – žemės ūkio verslas</w:t>
            </w:r>
            <w:r w:rsidR="0081608E">
              <w:rPr>
                <w:sz w:val="22"/>
                <w:szCs w:val="22"/>
                <w:lang w:eastAsia="lt-LT"/>
              </w:rPr>
              <w:t>.</w:t>
            </w:r>
          </w:p>
        </w:tc>
      </w:tr>
      <w:tr w:rsidR="006903A8" w:rsidTr="0041400C">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sz w:val="22"/>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6903A8" w:rsidRDefault="006903A8" w:rsidP="00674EE8">
            <w:pPr>
              <w:tabs>
                <w:tab w:val="left" w:pos="3555"/>
              </w:tabs>
              <w:rPr>
                <w:sz w:val="22"/>
                <w:szCs w:val="22"/>
                <w:lang w:eastAsia="lt-LT"/>
              </w:rPr>
            </w:pPr>
            <w:r>
              <w:rPr>
                <w:sz w:val="22"/>
                <w:szCs w:val="22"/>
              </w:rPr>
              <w:t>□</w:t>
            </w:r>
            <w:r>
              <w:rPr>
                <w:sz w:val="22"/>
                <w:szCs w:val="22"/>
                <w:lang w:eastAsia="lt-LT"/>
              </w:rPr>
              <w:t xml:space="preserve"> – paslaugų teikimas;</w:t>
            </w:r>
          </w:p>
          <w:p w:rsidR="006903A8" w:rsidRDefault="006903A8" w:rsidP="00674EE8">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6903A8" w:rsidTr="0041400C">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Planuojamo verslo rūšis pagal ekonominės veiklos rūšį</w:t>
            </w:r>
          </w:p>
          <w:p w:rsidR="006903A8" w:rsidRDefault="006903A8" w:rsidP="00674EE8">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rsidR="006903A8" w:rsidRDefault="006903A8" w:rsidP="00674EE8">
            <w:pPr>
              <w:tabs>
                <w:tab w:val="left" w:pos="3555"/>
              </w:tabs>
              <w:rPr>
                <w:rFonts w:eastAsia="Calibri"/>
                <w:sz w:val="22"/>
                <w:szCs w:val="22"/>
              </w:rPr>
            </w:pPr>
          </w:p>
        </w:tc>
      </w:tr>
      <w:tr w:rsidR="006903A8" w:rsidTr="0041400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rsidR="006903A8" w:rsidRDefault="006903A8" w:rsidP="00674EE8">
            <w:pPr>
              <w:tabs>
                <w:tab w:val="left" w:pos="3555"/>
              </w:tabs>
              <w:rPr>
                <w:rFonts w:eastAsia="Calibri"/>
                <w:sz w:val="22"/>
                <w:szCs w:val="22"/>
              </w:rPr>
            </w:pPr>
          </w:p>
        </w:tc>
      </w:tr>
      <w:tr w:rsidR="006903A8" w:rsidTr="0041400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rsidR="006903A8" w:rsidRDefault="006903A8" w:rsidP="00674EE8">
            <w:pPr>
              <w:tabs>
                <w:tab w:val="left" w:pos="3555"/>
              </w:tabs>
              <w:rPr>
                <w:rFonts w:eastAsia="Calibri"/>
                <w:sz w:val="22"/>
                <w:szCs w:val="22"/>
              </w:rPr>
            </w:pPr>
          </w:p>
        </w:tc>
      </w:tr>
      <w:tr w:rsidR="006903A8" w:rsidTr="0041400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rsidR="006903A8" w:rsidRDefault="006903A8" w:rsidP="00674EE8">
            <w:pPr>
              <w:tabs>
                <w:tab w:val="left" w:pos="3555"/>
              </w:tabs>
              <w:rPr>
                <w:rFonts w:eastAsia="Calibri"/>
                <w:sz w:val="22"/>
                <w:szCs w:val="22"/>
              </w:rPr>
            </w:pPr>
          </w:p>
        </w:tc>
      </w:tr>
      <w:tr w:rsidR="006903A8" w:rsidTr="0041400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rsidR="006903A8" w:rsidRDefault="006903A8" w:rsidP="00674EE8">
            <w:pPr>
              <w:tabs>
                <w:tab w:val="left" w:pos="3555"/>
              </w:tabs>
              <w:rPr>
                <w:rFonts w:eastAsia="Calibri"/>
                <w:sz w:val="22"/>
                <w:szCs w:val="22"/>
              </w:rPr>
            </w:pPr>
          </w:p>
        </w:tc>
      </w:tr>
      <w:tr w:rsidR="006903A8" w:rsidTr="0041400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rsidR="006903A8" w:rsidRDefault="006903A8" w:rsidP="00674EE8">
            <w:pPr>
              <w:tabs>
                <w:tab w:val="left" w:pos="3555"/>
              </w:tabs>
              <w:rPr>
                <w:rFonts w:eastAsia="Calibri"/>
                <w:sz w:val="22"/>
                <w:szCs w:val="22"/>
              </w:rPr>
            </w:pPr>
          </w:p>
        </w:tc>
      </w:tr>
      <w:tr w:rsidR="006903A8" w:rsidTr="0041400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rPr>
                <w:rFonts w:eastAsia="Calibri"/>
                <w:b/>
                <w:sz w:val="22"/>
                <w:szCs w:val="22"/>
              </w:rPr>
            </w:pPr>
            <w:r>
              <w:rPr>
                <w:b/>
                <w:sz w:val="22"/>
                <w:szCs w:val="22"/>
                <w:lang w:eastAsia="lt-LT"/>
              </w:rPr>
              <w:t>Bendra informacija apie verslo idėją</w:t>
            </w:r>
          </w:p>
        </w:tc>
      </w:tr>
      <w:tr w:rsidR="006903A8" w:rsidTr="0041400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rPr>
                <w:rFonts w:eastAsia="Calibri"/>
                <w:b/>
                <w:sz w:val="22"/>
                <w:szCs w:val="22"/>
              </w:rPr>
            </w:pPr>
            <w:r>
              <w:rPr>
                <w:b/>
                <w:sz w:val="22"/>
                <w:szCs w:val="22"/>
                <w:lang w:eastAsia="lt-LT"/>
              </w:rPr>
              <w:t xml:space="preserve">Verslo idėjos aprašymas </w:t>
            </w:r>
          </w:p>
        </w:tc>
      </w:tr>
      <w:tr w:rsidR="006903A8" w:rsidTr="0041400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6903A8" w:rsidTr="0041400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1.2.</w:t>
            </w:r>
            <w:r w:rsidR="0041400C">
              <w:rPr>
                <w:sz w:val="22"/>
                <w:szCs w:val="22"/>
                <w:lang w:eastAsia="lt-LT"/>
              </w:rPr>
              <w:t>1</w:t>
            </w:r>
            <w:r>
              <w:rPr>
                <w:sz w:val="22"/>
                <w:szCs w:val="22"/>
                <w:lang w:eastAsia="lt-LT"/>
              </w:rPr>
              <w:t>.</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rPr>
                <w:rFonts w:eastAsia="Calibri"/>
                <w:sz w:val="22"/>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6903A8" w:rsidTr="0041400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1.2.</w:t>
            </w:r>
            <w:r w:rsidR="0041400C">
              <w:rPr>
                <w:sz w:val="22"/>
                <w:szCs w:val="22"/>
                <w:lang w:eastAsia="lt-LT"/>
              </w:rPr>
              <w:t>2</w:t>
            </w:r>
            <w:r>
              <w:rPr>
                <w:sz w:val="22"/>
                <w:szCs w:val="22"/>
                <w:lang w:eastAsia="lt-LT"/>
              </w:rPr>
              <w:t>.</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rPr>
                <w:rFonts w:eastAsia="Calibri"/>
                <w:sz w:val="22"/>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sz w:val="20"/>
                <w:lang w:eastAsia="lt-LT"/>
              </w:rPr>
              <w:t xml:space="preserve">Nurodomas tikslus adresas (savivaldybė, seniūnija, gatvė, namo Nr., buto Nr.); žemės sklypo, kuriame bus vykdomas verslas arba kuriame stovi pastatai, kuriuose bus vykdomas verslas, unikalus Nr. pagal VĮ Registrų centro </w:t>
            </w:r>
            <w:r>
              <w:rPr>
                <w:i/>
                <w:sz w:val="20"/>
                <w:lang w:eastAsia="lt-LT"/>
              </w:rPr>
              <w:lastRenderedPageBreak/>
              <w:t>Nekilnojamojo turto registro duomenis; pastato, kuriame bus vykdomas verslas, unikalus Nr. pagal VĮ Registrų centro Nekilnojamojo turto registro duomenis.</w:t>
            </w:r>
          </w:p>
        </w:tc>
      </w:tr>
      <w:tr w:rsidR="006903A8" w:rsidTr="0041400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lastRenderedPageBreak/>
              <w:t>1.2.</w:t>
            </w:r>
            <w:r w:rsidR="0041400C">
              <w:rPr>
                <w:sz w:val="22"/>
                <w:szCs w:val="22"/>
                <w:lang w:eastAsia="lt-LT"/>
              </w:rPr>
              <w:t>3</w:t>
            </w:r>
            <w:r>
              <w:rPr>
                <w:sz w:val="22"/>
                <w:szCs w:val="22"/>
                <w:lang w:eastAsia="lt-LT"/>
              </w:rPr>
              <w:t>.</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rsidR="006903A8" w:rsidRDefault="006903A8" w:rsidP="00674EE8">
            <w:pPr>
              <w:tabs>
                <w:tab w:val="left" w:pos="3555"/>
              </w:tabs>
              <w:rPr>
                <w:rFonts w:eastAsia="Calibri"/>
                <w:i/>
                <w:sz w:val="22"/>
                <w:szCs w:val="22"/>
              </w:rPr>
            </w:pPr>
          </w:p>
        </w:tc>
      </w:tr>
      <w:tr w:rsidR="006903A8" w:rsidTr="0041400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1.2.</w:t>
            </w:r>
            <w:r w:rsidR="0041400C">
              <w:rPr>
                <w:sz w:val="22"/>
                <w:szCs w:val="22"/>
                <w:lang w:eastAsia="lt-LT"/>
              </w:rPr>
              <w:t>6</w:t>
            </w:r>
            <w:r>
              <w:rPr>
                <w:sz w:val="22"/>
                <w:szCs w:val="22"/>
                <w:lang w:eastAsia="lt-LT"/>
              </w:rPr>
              <w:t>.</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rPr>
                <w:rFonts w:eastAsia="Calibri"/>
                <w:sz w:val="22"/>
                <w:szCs w:val="22"/>
              </w:rPr>
            </w:pPr>
            <w:r>
              <w:rPr>
                <w:sz w:val="22"/>
                <w:szCs w:val="22"/>
              </w:rPr>
              <w:t>□</w:t>
            </w:r>
            <w:r>
              <w:rPr>
                <w:sz w:val="22"/>
                <w:szCs w:val="22"/>
                <w:lang w:eastAsia="lt-LT"/>
              </w:rPr>
              <w:t xml:space="preserve"> – VVG teritorijos dalis;</w:t>
            </w:r>
          </w:p>
          <w:p w:rsidR="006903A8" w:rsidRDefault="006903A8" w:rsidP="00674EE8">
            <w:pPr>
              <w:tabs>
                <w:tab w:val="left" w:pos="3555"/>
              </w:tabs>
              <w:rPr>
                <w:sz w:val="22"/>
                <w:szCs w:val="22"/>
                <w:lang w:eastAsia="lt-LT"/>
              </w:rPr>
            </w:pPr>
            <w:r>
              <w:rPr>
                <w:sz w:val="22"/>
                <w:szCs w:val="22"/>
              </w:rPr>
              <w:t>□</w:t>
            </w:r>
            <w:r>
              <w:rPr>
                <w:sz w:val="22"/>
                <w:szCs w:val="22"/>
                <w:lang w:eastAsia="lt-LT"/>
              </w:rPr>
              <w:t xml:space="preserve"> – visa VVG teritorija;</w:t>
            </w:r>
          </w:p>
          <w:p w:rsidR="006903A8" w:rsidRDefault="006903A8" w:rsidP="00674EE8">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6903A8" w:rsidRDefault="006903A8" w:rsidP="00674EE8">
            <w:pPr>
              <w:tabs>
                <w:tab w:val="left" w:pos="3555"/>
              </w:tabs>
              <w:rPr>
                <w:sz w:val="22"/>
                <w:szCs w:val="22"/>
                <w:lang w:eastAsia="lt-LT"/>
              </w:rPr>
            </w:pPr>
            <w:r>
              <w:rPr>
                <w:sz w:val="22"/>
                <w:szCs w:val="22"/>
              </w:rPr>
              <w:t>□</w:t>
            </w:r>
            <w:r>
              <w:rPr>
                <w:sz w:val="22"/>
                <w:szCs w:val="22"/>
                <w:lang w:eastAsia="lt-LT"/>
              </w:rPr>
              <w:t xml:space="preserve"> – visa Lietuvos Respublikos teritorija;</w:t>
            </w:r>
          </w:p>
          <w:p w:rsidR="006903A8" w:rsidRDefault="006903A8" w:rsidP="00674EE8">
            <w:pPr>
              <w:tabs>
                <w:tab w:val="left" w:pos="3555"/>
              </w:tabs>
              <w:rPr>
                <w:sz w:val="22"/>
                <w:szCs w:val="22"/>
                <w:lang w:eastAsia="lt-LT"/>
              </w:rPr>
            </w:pPr>
            <w:r>
              <w:rPr>
                <w:sz w:val="22"/>
                <w:szCs w:val="22"/>
              </w:rPr>
              <w:t>□</w:t>
            </w:r>
            <w:r>
              <w:rPr>
                <w:sz w:val="22"/>
                <w:szCs w:val="22"/>
                <w:lang w:eastAsia="lt-LT"/>
              </w:rPr>
              <w:t xml:space="preserve"> – dalis ES teritorijos;</w:t>
            </w:r>
          </w:p>
          <w:p w:rsidR="006903A8" w:rsidRDefault="006903A8" w:rsidP="00674EE8">
            <w:pPr>
              <w:tabs>
                <w:tab w:val="left" w:pos="3555"/>
              </w:tabs>
              <w:rPr>
                <w:sz w:val="22"/>
                <w:szCs w:val="22"/>
                <w:lang w:eastAsia="lt-LT"/>
              </w:rPr>
            </w:pPr>
            <w:r>
              <w:rPr>
                <w:sz w:val="22"/>
                <w:szCs w:val="22"/>
              </w:rPr>
              <w:t>□</w:t>
            </w:r>
            <w:r>
              <w:rPr>
                <w:sz w:val="22"/>
                <w:szCs w:val="22"/>
                <w:lang w:eastAsia="lt-LT"/>
              </w:rPr>
              <w:t xml:space="preserve"> – visa ES teritorija;</w:t>
            </w:r>
          </w:p>
          <w:p w:rsidR="006903A8" w:rsidRDefault="006903A8" w:rsidP="00674EE8">
            <w:pPr>
              <w:tabs>
                <w:tab w:val="left" w:pos="3555"/>
              </w:tabs>
              <w:rPr>
                <w:sz w:val="22"/>
                <w:szCs w:val="22"/>
                <w:lang w:eastAsia="lt-LT"/>
              </w:rPr>
            </w:pPr>
            <w:r>
              <w:rPr>
                <w:sz w:val="22"/>
                <w:szCs w:val="22"/>
              </w:rPr>
              <w:t>□</w:t>
            </w:r>
            <w:r>
              <w:rPr>
                <w:sz w:val="22"/>
                <w:szCs w:val="22"/>
                <w:lang w:eastAsia="lt-LT"/>
              </w:rPr>
              <w:t xml:space="preserve"> – kita: [...&gt; </w:t>
            </w:r>
          </w:p>
          <w:p w:rsidR="006903A8" w:rsidRDefault="006903A8" w:rsidP="00674EE8">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6903A8" w:rsidTr="0041400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903A8" w:rsidRDefault="006903A8" w:rsidP="00674EE8">
            <w:pPr>
              <w:tabs>
                <w:tab w:val="left" w:pos="3555"/>
              </w:tabs>
              <w:rPr>
                <w:rFonts w:eastAsia="Calibri"/>
                <w:b/>
                <w:sz w:val="22"/>
                <w:szCs w:val="22"/>
              </w:rPr>
            </w:pPr>
            <w:r>
              <w:rPr>
                <w:b/>
                <w:sz w:val="22"/>
                <w:szCs w:val="22"/>
                <w:lang w:eastAsia="lt-LT"/>
              </w:rPr>
              <w:t>Informacija apie pareiškėją – ūkio subjektą</w:t>
            </w:r>
          </w:p>
        </w:tc>
      </w:tr>
      <w:tr w:rsidR="006903A8" w:rsidTr="0041400C">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rPr>
                <w:rFonts w:eastAsia="Calibri"/>
                <w:sz w:val="22"/>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rsidR="006903A8" w:rsidRDefault="006903A8" w:rsidP="00674EE8">
            <w:pPr>
              <w:rPr>
                <w:rFonts w:eastAsia="Calibri"/>
                <w:sz w:val="22"/>
                <w:szCs w:val="22"/>
              </w:rPr>
            </w:pPr>
            <w:r>
              <w:rPr>
                <w:sz w:val="22"/>
                <w:szCs w:val="22"/>
              </w:rPr>
              <w:t>□</w:t>
            </w:r>
            <w:r>
              <w:rPr>
                <w:sz w:val="22"/>
                <w:szCs w:val="22"/>
                <w:lang w:eastAsia="lt-LT"/>
              </w:rPr>
              <w:t xml:space="preserve"> – uždaroji akcinė bendrovė;</w:t>
            </w:r>
          </w:p>
          <w:p w:rsidR="006903A8" w:rsidRDefault="006903A8" w:rsidP="00674EE8">
            <w:pPr>
              <w:rPr>
                <w:sz w:val="22"/>
                <w:szCs w:val="22"/>
                <w:lang w:eastAsia="lt-LT"/>
              </w:rPr>
            </w:pPr>
            <w:r>
              <w:rPr>
                <w:sz w:val="22"/>
                <w:szCs w:val="22"/>
              </w:rPr>
              <w:t>□</w:t>
            </w:r>
            <w:r>
              <w:rPr>
                <w:sz w:val="22"/>
                <w:szCs w:val="22"/>
                <w:lang w:eastAsia="lt-LT"/>
              </w:rPr>
              <w:t xml:space="preserve"> – asociacija;</w:t>
            </w:r>
          </w:p>
          <w:p w:rsidR="006903A8" w:rsidRDefault="006903A8" w:rsidP="00674EE8">
            <w:pPr>
              <w:rPr>
                <w:sz w:val="22"/>
                <w:szCs w:val="22"/>
                <w:lang w:eastAsia="lt-LT"/>
              </w:rPr>
            </w:pPr>
            <w:r>
              <w:rPr>
                <w:sz w:val="22"/>
                <w:szCs w:val="22"/>
              </w:rPr>
              <w:t>□</w:t>
            </w:r>
            <w:r>
              <w:rPr>
                <w:sz w:val="22"/>
                <w:szCs w:val="22"/>
                <w:lang w:eastAsia="lt-LT"/>
              </w:rPr>
              <w:t xml:space="preserve"> – mažoji bendrija;</w:t>
            </w:r>
          </w:p>
          <w:p w:rsidR="006903A8" w:rsidRDefault="006903A8" w:rsidP="00674EE8">
            <w:pPr>
              <w:rPr>
                <w:sz w:val="22"/>
                <w:szCs w:val="22"/>
                <w:lang w:eastAsia="lt-LT"/>
              </w:rPr>
            </w:pPr>
            <w:r>
              <w:rPr>
                <w:sz w:val="22"/>
                <w:szCs w:val="22"/>
              </w:rPr>
              <w:t>□</w:t>
            </w:r>
            <w:r>
              <w:rPr>
                <w:sz w:val="22"/>
                <w:szCs w:val="22"/>
                <w:lang w:eastAsia="lt-LT"/>
              </w:rPr>
              <w:t xml:space="preserve"> – viešoji įstaiga;</w:t>
            </w:r>
          </w:p>
          <w:p w:rsidR="006903A8" w:rsidRDefault="006903A8" w:rsidP="00674EE8">
            <w:pPr>
              <w:rPr>
                <w:sz w:val="22"/>
                <w:szCs w:val="22"/>
                <w:lang w:eastAsia="lt-LT"/>
              </w:rPr>
            </w:pPr>
            <w:r>
              <w:rPr>
                <w:sz w:val="22"/>
                <w:szCs w:val="22"/>
              </w:rPr>
              <w:t>□</w:t>
            </w:r>
            <w:r>
              <w:rPr>
                <w:sz w:val="22"/>
                <w:szCs w:val="22"/>
                <w:lang w:eastAsia="lt-LT"/>
              </w:rPr>
              <w:t xml:space="preserve"> – labdaros ir paramos fondas;</w:t>
            </w:r>
          </w:p>
          <w:p w:rsidR="006903A8" w:rsidRDefault="006903A8" w:rsidP="00674EE8">
            <w:pPr>
              <w:rPr>
                <w:sz w:val="22"/>
                <w:szCs w:val="22"/>
                <w:lang w:eastAsia="lt-LT"/>
              </w:rPr>
            </w:pPr>
            <w:r>
              <w:rPr>
                <w:sz w:val="22"/>
                <w:szCs w:val="22"/>
              </w:rPr>
              <w:t>□</w:t>
            </w:r>
            <w:r>
              <w:rPr>
                <w:sz w:val="22"/>
                <w:szCs w:val="22"/>
                <w:lang w:eastAsia="lt-LT"/>
              </w:rPr>
              <w:t xml:space="preserve"> – individuali įmonė;</w:t>
            </w:r>
          </w:p>
          <w:p w:rsidR="006903A8" w:rsidRDefault="006903A8" w:rsidP="00674EE8">
            <w:pPr>
              <w:rPr>
                <w:sz w:val="22"/>
                <w:szCs w:val="22"/>
                <w:lang w:eastAsia="lt-LT"/>
              </w:rPr>
            </w:pPr>
            <w:r>
              <w:rPr>
                <w:sz w:val="22"/>
                <w:szCs w:val="22"/>
              </w:rPr>
              <w:t>□</w:t>
            </w:r>
            <w:r>
              <w:rPr>
                <w:sz w:val="22"/>
                <w:szCs w:val="22"/>
                <w:lang w:eastAsia="lt-LT"/>
              </w:rPr>
              <w:t xml:space="preserve"> – fizinis asmuo, veikiantis pagal verslo liudijimą;</w:t>
            </w:r>
          </w:p>
          <w:p w:rsidR="006903A8" w:rsidRDefault="006903A8" w:rsidP="00674EE8">
            <w:pPr>
              <w:rPr>
                <w:sz w:val="22"/>
                <w:szCs w:val="22"/>
                <w:lang w:eastAsia="lt-LT"/>
              </w:rPr>
            </w:pPr>
            <w:r>
              <w:rPr>
                <w:sz w:val="22"/>
                <w:szCs w:val="22"/>
              </w:rPr>
              <w:t>□</w:t>
            </w:r>
            <w:r>
              <w:rPr>
                <w:sz w:val="22"/>
                <w:szCs w:val="22"/>
                <w:lang w:eastAsia="lt-LT"/>
              </w:rPr>
              <w:t xml:space="preserve"> – fizinis asmuo, veikiantis pagal individualios veiklos pažymą;</w:t>
            </w:r>
          </w:p>
          <w:p w:rsidR="006903A8" w:rsidRDefault="006903A8" w:rsidP="00674EE8">
            <w:pPr>
              <w:rPr>
                <w:sz w:val="22"/>
                <w:szCs w:val="22"/>
                <w:lang w:eastAsia="lt-LT"/>
              </w:rPr>
            </w:pPr>
            <w:r>
              <w:rPr>
                <w:sz w:val="22"/>
                <w:szCs w:val="22"/>
              </w:rPr>
              <w:t>□</w:t>
            </w:r>
            <w:r>
              <w:rPr>
                <w:sz w:val="22"/>
                <w:szCs w:val="22"/>
                <w:lang w:eastAsia="lt-LT"/>
              </w:rPr>
              <w:t xml:space="preserve"> – ūkininkas; </w:t>
            </w:r>
          </w:p>
          <w:p w:rsidR="006903A8" w:rsidRDefault="006903A8" w:rsidP="00674EE8">
            <w:pPr>
              <w:rPr>
                <w:rFonts w:eastAsia="Calibri"/>
                <w:b/>
                <w:sz w:val="22"/>
                <w:szCs w:val="22"/>
              </w:rPr>
            </w:pPr>
            <w:r>
              <w:rPr>
                <w:sz w:val="22"/>
                <w:szCs w:val="22"/>
              </w:rPr>
              <w:t>□</w:t>
            </w:r>
            <w:r>
              <w:rPr>
                <w:sz w:val="22"/>
                <w:szCs w:val="22"/>
                <w:lang w:eastAsia="lt-LT"/>
              </w:rPr>
              <w:t xml:space="preserve"> – kita [...&gt;.</w:t>
            </w:r>
          </w:p>
        </w:tc>
      </w:tr>
      <w:tr w:rsidR="006903A8" w:rsidTr="0041400C">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rPr>
                <w:rFonts w:eastAsia="Calibri"/>
                <w:sz w:val="22"/>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6903A8" w:rsidRDefault="006903A8" w:rsidP="00674EE8">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6903A8" w:rsidRDefault="006903A8" w:rsidP="00674EE8">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903A8" w:rsidTr="0041400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both"/>
              <w:rPr>
                <w:rFonts w:eastAsia="Calibri"/>
                <w:sz w:val="22"/>
                <w:szCs w:val="22"/>
              </w:rPr>
            </w:pPr>
            <w:r>
              <w:rPr>
                <w:sz w:val="22"/>
                <w:szCs w:val="22"/>
                <w:lang w:eastAsia="lt-LT"/>
              </w:rPr>
              <w:t>Pareiškėjas – ūkio subjektas pagal dydį:</w:t>
            </w:r>
          </w:p>
        </w:tc>
      </w:tr>
      <w:tr w:rsidR="006903A8" w:rsidTr="0041400C">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rPr>
                <w:rFonts w:eastAsia="Calibri"/>
                <w:sz w:val="22"/>
                <w:szCs w:val="22"/>
              </w:rPr>
            </w:pPr>
            <w:r>
              <w:t>jeigu 1.3.2 papunktyje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6903A8" w:rsidRDefault="006903A8" w:rsidP="00674EE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6903A8" w:rsidRDefault="006903A8" w:rsidP="00674EE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6903A8" w:rsidRDefault="006903A8" w:rsidP="00674EE8">
            <w:pPr>
              <w:tabs>
                <w:tab w:val="left" w:pos="3555"/>
              </w:tabs>
              <w:jc w:val="both"/>
              <w:rPr>
                <w:sz w:val="22"/>
                <w:szCs w:val="22"/>
                <w:lang w:eastAsia="lt-LT"/>
              </w:rPr>
            </w:pPr>
            <w:r>
              <w:rPr>
                <w:rFonts w:eastAsia="Arial"/>
                <w:color w:val="000000"/>
                <w:sz w:val="22"/>
                <w:szCs w:val="22"/>
              </w:rPr>
              <w:t>Vadovaujamasi Lietuvos Respublikos smulkaus ir vidutinio verslo plėtros įstatymo 3–4 str., taip pat Vietos projektų administravimo taisyklių 29.3 papunkčiu.</w:t>
            </w:r>
          </w:p>
          <w:p w:rsidR="006903A8" w:rsidRDefault="006903A8" w:rsidP="00674EE8">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rsidR="006903A8" w:rsidRDefault="006903A8" w:rsidP="00674EE8">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rsidR="006903A8" w:rsidRDefault="006903A8" w:rsidP="00674EE8">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rsidR="006903A8" w:rsidRDefault="006903A8" w:rsidP="00674EE8">
            <w:pPr>
              <w:tabs>
                <w:tab w:val="left" w:pos="3555"/>
              </w:tabs>
              <w:jc w:val="both"/>
              <w:rPr>
                <w:rFonts w:eastAsia="Calibri"/>
                <w:i/>
                <w:sz w:val="20"/>
              </w:rPr>
            </w:pPr>
            <w:r>
              <w:rPr>
                <w:rFonts w:eastAsia="Arial"/>
                <w:color w:val="000000"/>
                <w:sz w:val="22"/>
                <w:szCs w:val="22"/>
              </w:rPr>
              <w:t>Metai, kurių pajamos nurodomos, turi sutapti su metais, kurie pasirenkami skaičiuojant ekonominio gyvybingumo rodiklius.</w:t>
            </w:r>
          </w:p>
        </w:tc>
      </w:tr>
      <w:tr w:rsidR="006903A8" w:rsidTr="0041400C">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6903A8" w:rsidRDefault="006903A8" w:rsidP="00674EE8">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6903A8" w:rsidRDefault="006903A8" w:rsidP="00674EE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6903A8" w:rsidRDefault="006903A8" w:rsidP="00674EE8">
            <w:pPr>
              <w:tabs>
                <w:tab w:val="left" w:pos="3555"/>
              </w:tabs>
              <w:jc w:val="both"/>
              <w:rPr>
                <w:sz w:val="20"/>
                <w:lang w:eastAsia="lt-LT"/>
              </w:rPr>
            </w:pPr>
            <w:r>
              <w:rPr>
                <w:i/>
                <w:sz w:val="20"/>
                <w:lang w:eastAsia="lt-LT"/>
              </w:rPr>
              <w:t>Vadovaujamasi Lietuvos Respublikos smulkaus ir vidutinio verslo plėtros įstatymo 3 ir 4 str.</w:t>
            </w:r>
          </w:p>
          <w:p w:rsidR="006903A8" w:rsidRDefault="006903A8" w:rsidP="00674EE8">
            <w:pPr>
              <w:tabs>
                <w:tab w:val="left" w:pos="3555"/>
              </w:tabs>
              <w:jc w:val="both"/>
              <w:rPr>
                <w:b/>
                <w:sz w:val="22"/>
                <w:szCs w:val="22"/>
                <w:lang w:eastAsia="lt-LT"/>
              </w:rPr>
            </w:pPr>
            <w:r>
              <w:rPr>
                <w:b/>
                <w:sz w:val="22"/>
                <w:szCs w:val="22"/>
                <w:lang w:eastAsia="lt-LT"/>
              </w:rPr>
              <w:t>Pagrindimas pagal susijusius ūkio subjektus:</w:t>
            </w:r>
          </w:p>
          <w:p w:rsidR="006903A8" w:rsidRDefault="006903A8" w:rsidP="00674EE8">
            <w:pPr>
              <w:tabs>
                <w:tab w:val="left" w:pos="3555"/>
              </w:tabs>
              <w:jc w:val="both"/>
              <w:rPr>
                <w:sz w:val="22"/>
                <w:szCs w:val="22"/>
                <w:lang w:eastAsia="lt-LT"/>
              </w:rPr>
            </w:pPr>
            <w:r>
              <w:rPr>
                <w:sz w:val="22"/>
                <w:szCs w:val="22"/>
                <w:lang w:eastAsia="lt-LT"/>
              </w:rPr>
              <w:t xml:space="preserve">1. Informacija apie pareiškėją: </w:t>
            </w:r>
          </w:p>
          <w:p w:rsidR="006903A8" w:rsidRDefault="006903A8" w:rsidP="00674EE8">
            <w:pPr>
              <w:tabs>
                <w:tab w:val="left" w:pos="3555"/>
              </w:tabs>
              <w:jc w:val="both"/>
              <w:rPr>
                <w:sz w:val="22"/>
                <w:szCs w:val="22"/>
                <w:lang w:eastAsia="lt-LT"/>
              </w:rPr>
            </w:pPr>
            <w:r>
              <w:rPr>
                <w:sz w:val="22"/>
                <w:szCs w:val="22"/>
                <w:lang w:eastAsia="lt-LT"/>
              </w:rPr>
              <w:t>[...&gt; – vidutinis darbuotojų skaičius ataskaitiniais metais;</w:t>
            </w:r>
          </w:p>
          <w:p w:rsidR="006903A8" w:rsidRDefault="006903A8" w:rsidP="00674EE8">
            <w:pPr>
              <w:tabs>
                <w:tab w:val="left" w:pos="3555"/>
              </w:tabs>
              <w:jc w:val="both"/>
              <w:rPr>
                <w:sz w:val="22"/>
                <w:szCs w:val="22"/>
                <w:lang w:eastAsia="lt-LT"/>
              </w:rPr>
            </w:pPr>
            <w:r>
              <w:rPr>
                <w:sz w:val="22"/>
                <w:szCs w:val="22"/>
                <w:lang w:eastAsia="lt-LT"/>
              </w:rPr>
              <w:t>[...&gt; – metinės pajamos ataskaitiniais metais;</w:t>
            </w:r>
          </w:p>
          <w:p w:rsidR="006903A8" w:rsidRDefault="006903A8" w:rsidP="00674EE8">
            <w:pPr>
              <w:tabs>
                <w:tab w:val="left" w:pos="3555"/>
              </w:tabs>
              <w:jc w:val="both"/>
              <w:rPr>
                <w:sz w:val="22"/>
                <w:szCs w:val="22"/>
                <w:lang w:eastAsia="lt-LT"/>
              </w:rPr>
            </w:pPr>
            <w:r>
              <w:rPr>
                <w:sz w:val="22"/>
                <w:szCs w:val="22"/>
                <w:lang w:eastAsia="lt-LT"/>
              </w:rPr>
              <w:t xml:space="preserve">[...&gt; – EVRK kodai, pagal kuriuos vykdo veiklą. </w:t>
            </w:r>
          </w:p>
          <w:p w:rsidR="006903A8" w:rsidRDefault="006903A8" w:rsidP="00674EE8">
            <w:pPr>
              <w:tabs>
                <w:tab w:val="left" w:pos="3555"/>
              </w:tabs>
              <w:jc w:val="both"/>
              <w:rPr>
                <w:sz w:val="22"/>
                <w:szCs w:val="22"/>
                <w:lang w:eastAsia="lt-LT"/>
              </w:rPr>
            </w:pPr>
            <w:r>
              <w:rPr>
                <w:sz w:val="22"/>
                <w:szCs w:val="22"/>
                <w:lang w:eastAsia="lt-LT"/>
              </w:rPr>
              <w:t>2. Informacija apie pirmą susijusį ūkio subjektą „[...&gt;„:</w:t>
            </w:r>
          </w:p>
          <w:p w:rsidR="006903A8" w:rsidRDefault="006903A8" w:rsidP="00674EE8">
            <w:pPr>
              <w:tabs>
                <w:tab w:val="left" w:pos="3555"/>
              </w:tabs>
              <w:jc w:val="both"/>
              <w:rPr>
                <w:sz w:val="22"/>
                <w:szCs w:val="22"/>
                <w:lang w:eastAsia="lt-LT"/>
              </w:rPr>
            </w:pPr>
            <w:r>
              <w:rPr>
                <w:sz w:val="22"/>
                <w:szCs w:val="22"/>
                <w:lang w:eastAsia="lt-LT"/>
              </w:rPr>
              <w:t>[...&gt; – vidutinis darbuotojų skaičius ataskaitiniais metais;</w:t>
            </w:r>
          </w:p>
          <w:p w:rsidR="006903A8" w:rsidRDefault="006903A8" w:rsidP="00674EE8">
            <w:pPr>
              <w:tabs>
                <w:tab w:val="left" w:pos="3555"/>
              </w:tabs>
              <w:jc w:val="both"/>
              <w:rPr>
                <w:sz w:val="22"/>
                <w:szCs w:val="22"/>
                <w:lang w:eastAsia="lt-LT"/>
              </w:rPr>
            </w:pPr>
            <w:r>
              <w:rPr>
                <w:sz w:val="22"/>
                <w:szCs w:val="22"/>
                <w:lang w:eastAsia="lt-LT"/>
              </w:rPr>
              <w:t>[...&gt; – metinės pajamos ataskaitiniais metais;</w:t>
            </w:r>
          </w:p>
          <w:p w:rsidR="006903A8" w:rsidRDefault="006903A8" w:rsidP="00674EE8">
            <w:pPr>
              <w:tabs>
                <w:tab w:val="left" w:pos="3555"/>
              </w:tabs>
              <w:jc w:val="both"/>
              <w:rPr>
                <w:sz w:val="22"/>
                <w:szCs w:val="22"/>
                <w:lang w:eastAsia="lt-LT"/>
              </w:rPr>
            </w:pPr>
            <w:r>
              <w:rPr>
                <w:sz w:val="22"/>
                <w:szCs w:val="22"/>
                <w:lang w:eastAsia="lt-LT"/>
              </w:rPr>
              <w:t xml:space="preserve">[...&gt; – EVRK kodai, pagal kuriuos vykdo veiklą. </w:t>
            </w:r>
          </w:p>
          <w:p w:rsidR="006903A8" w:rsidRDefault="006903A8" w:rsidP="00674EE8">
            <w:pPr>
              <w:tabs>
                <w:tab w:val="left" w:pos="3555"/>
              </w:tabs>
              <w:jc w:val="both"/>
              <w:rPr>
                <w:sz w:val="22"/>
                <w:szCs w:val="22"/>
                <w:lang w:eastAsia="lt-LT"/>
              </w:rPr>
            </w:pPr>
            <w:r>
              <w:rPr>
                <w:sz w:val="22"/>
                <w:szCs w:val="22"/>
                <w:lang w:eastAsia="lt-LT"/>
              </w:rPr>
              <w:t>3. Informacija apie antrą susijusį ūkio subjektą „[...&gt;„:</w:t>
            </w:r>
          </w:p>
          <w:p w:rsidR="006903A8" w:rsidRDefault="006903A8" w:rsidP="00674EE8">
            <w:pPr>
              <w:tabs>
                <w:tab w:val="left" w:pos="3555"/>
              </w:tabs>
              <w:jc w:val="both"/>
              <w:rPr>
                <w:sz w:val="22"/>
                <w:szCs w:val="22"/>
                <w:lang w:eastAsia="lt-LT"/>
              </w:rPr>
            </w:pPr>
            <w:r>
              <w:rPr>
                <w:sz w:val="22"/>
                <w:szCs w:val="22"/>
                <w:lang w:eastAsia="lt-LT"/>
              </w:rPr>
              <w:t>[...&gt; – vidutinis darbuotojų skaičius ataskaitiniais metais;</w:t>
            </w:r>
          </w:p>
          <w:p w:rsidR="006903A8" w:rsidRDefault="006903A8" w:rsidP="00674EE8">
            <w:pPr>
              <w:tabs>
                <w:tab w:val="left" w:pos="3555"/>
              </w:tabs>
              <w:jc w:val="both"/>
              <w:rPr>
                <w:sz w:val="22"/>
                <w:szCs w:val="22"/>
                <w:lang w:eastAsia="lt-LT"/>
              </w:rPr>
            </w:pPr>
            <w:r>
              <w:rPr>
                <w:sz w:val="22"/>
                <w:szCs w:val="22"/>
                <w:lang w:eastAsia="lt-LT"/>
              </w:rPr>
              <w:t>[...&gt; – vidutinės metinės pajamos ataskaitiniais metais;</w:t>
            </w:r>
          </w:p>
          <w:p w:rsidR="006903A8" w:rsidRDefault="006903A8" w:rsidP="00674EE8">
            <w:pPr>
              <w:tabs>
                <w:tab w:val="left" w:pos="3555"/>
              </w:tabs>
              <w:jc w:val="both"/>
              <w:rPr>
                <w:sz w:val="22"/>
                <w:szCs w:val="22"/>
                <w:lang w:eastAsia="lt-LT"/>
              </w:rPr>
            </w:pPr>
            <w:r>
              <w:rPr>
                <w:sz w:val="22"/>
                <w:szCs w:val="22"/>
                <w:lang w:eastAsia="lt-LT"/>
              </w:rPr>
              <w:lastRenderedPageBreak/>
              <w:t xml:space="preserve">[...&gt; – EVRK kodai, pagal kuriuos vykdo veiklą. </w:t>
            </w:r>
          </w:p>
          <w:p w:rsidR="006903A8" w:rsidRDefault="006903A8" w:rsidP="00674EE8">
            <w:pPr>
              <w:tabs>
                <w:tab w:val="left" w:pos="3555"/>
              </w:tabs>
              <w:jc w:val="both"/>
              <w:rPr>
                <w:sz w:val="22"/>
                <w:szCs w:val="22"/>
                <w:lang w:eastAsia="lt-LT"/>
              </w:rPr>
            </w:pPr>
            <w:r>
              <w:rPr>
                <w:sz w:val="22"/>
                <w:szCs w:val="22"/>
                <w:lang w:eastAsia="lt-LT"/>
              </w:rPr>
              <w:t>4. Informacija apie n-tąjį susijusį ūkio subjektą „[...&gt;„:</w:t>
            </w:r>
          </w:p>
          <w:p w:rsidR="006903A8" w:rsidRDefault="006903A8" w:rsidP="00674EE8">
            <w:pPr>
              <w:tabs>
                <w:tab w:val="left" w:pos="3555"/>
              </w:tabs>
              <w:jc w:val="both"/>
              <w:rPr>
                <w:sz w:val="22"/>
                <w:szCs w:val="22"/>
                <w:lang w:eastAsia="lt-LT"/>
              </w:rPr>
            </w:pPr>
            <w:r>
              <w:rPr>
                <w:sz w:val="22"/>
                <w:szCs w:val="22"/>
                <w:lang w:eastAsia="lt-LT"/>
              </w:rPr>
              <w:t>[...&gt; – vidutinis darbuotojų skaičius ataskaitiniais metais;</w:t>
            </w:r>
          </w:p>
          <w:p w:rsidR="006903A8" w:rsidRDefault="006903A8" w:rsidP="00674EE8">
            <w:pPr>
              <w:tabs>
                <w:tab w:val="left" w:pos="3555"/>
              </w:tabs>
              <w:jc w:val="both"/>
              <w:rPr>
                <w:sz w:val="22"/>
                <w:szCs w:val="22"/>
                <w:lang w:eastAsia="lt-LT"/>
              </w:rPr>
            </w:pPr>
            <w:r>
              <w:rPr>
                <w:sz w:val="22"/>
                <w:szCs w:val="22"/>
                <w:lang w:eastAsia="lt-LT"/>
              </w:rPr>
              <w:t>[...&gt; – metinės pajamos ataskaitiniais metais;</w:t>
            </w:r>
          </w:p>
          <w:p w:rsidR="006903A8" w:rsidRDefault="006903A8" w:rsidP="00674EE8">
            <w:pPr>
              <w:tabs>
                <w:tab w:val="left" w:pos="3555"/>
              </w:tabs>
              <w:jc w:val="both"/>
              <w:rPr>
                <w:rFonts w:eastAsia="Calibri"/>
                <w:sz w:val="22"/>
                <w:szCs w:val="22"/>
              </w:rPr>
            </w:pPr>
            <w:r>
              <w:rPr>
                <w:sz w:val="22"/>
                <w:szCs w:val="22"/>
                <w:lang w:eastAsia="lt-LT"/>
              </w:rPr>
              <w:t xml:space="preserve">[...&gt; – EVRK kodai, pagal kuriuos vykdo veiklą. </w:t>
            </w:r>
          </w:p>
        </w:tc>
      </w:tr>
      <w:tr w:rsidR="006903A8" w:rsidTr="0041400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sz w:val="22"/>
                <w:szCs w:val="22"/>
              </w:rPr>
            </w:pPr>
            <w:r>
              <w:rPr>
                <w:sz w:val="22"/>
                <w:szCs w:val="22"/>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rPr>
                <w:rFonts w:eastAsia="Calibri"/>
                <w:b/>
                <w:sz w:val="22"/>
                <w:szCs w:val="22"/>
              </w:rPr>
            </w:pPr>
            <w:r>
              <w:rPr>
                <w:sz w:val="22"/>
                <w:szCs w:val="22"/>
                <w:lang w:eastAsia="lt-LT"/>
              </w:rPr>
              <w:t>Pareiškėjas – ūkio subjektas pagal ES ir valstybės paramos panaudojimą:</w:t>
            </w:r>
          </w:p>
        </w:tc>
      </w:tr>
      <w:tr w:rsidR="006903A8" w:rsidTr="0041400C">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6903A8" w:rsidRDefault="006903A8" w:rsidP="00674EE8">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6903A8" w:rsidRDefault="006903A8" w:rsidP="00674EE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6903A8" w:rsidRDefault="006903A8" w:rsidP="00674EE8">
            <w:pPr>
              <w:tabs>
                <w:tab w:val="left" w:pos="3555"/>
              </w:tabs>
              <w:jc w:val="both"/>
              <w:rPr>
                <w:sz w:val="22"/>
                <w:szCs w:val="22"/>
                <w:lang w:eastAsia="lt-LT"/>
              </w:rPr>
            </w:pPr>
            <w:r>
              <w:rPr>
                <w:sz w:val="22"/>
                <w:szCs w:val="22"/>
                <w:lang w:eastAsia="lt-LT"/>
              </w:rPr>
              <w:t>1. paramos skyrimo data;</w:t>
            </w:r>
          </w:p>
          <w:p w:rsidR="006903A8" w:rsidRDefault="006903A8" w:rsidP="00674EE8">
            <w:pPr>
              <w:tabs>
                <w:tab w:val="left" w:pos="3555"/>
              </w:tabs>
              <w:jc w:val="both"/>
              <w:rPr>
                <w:sz w:val="22"/>
                <w:szCs w:val="22"/>
                <w:lang w:eastAsia="lt-LT"/>
              </w:rPr>
            </w:pPr>
            <w:r>
              <w:rPr>
                <w:sz w:val="22"/>
                <w:szCs w:val="22"/>
                <w:lang w:eastAsia="lt-LT"/>
              </w:rPr>
              <w:t>2. paramą suteikusio juridinio asmens pavadinimas;</w:t>
            </w:r>
          </w:p>
          <w:p w:rsidR="006903A8" w:rsidRDefault="006903A8" w:rsidP="00674EE8">
            <w:pPr>
              <w:tabs>
                <w:tab w:val="left" w:pos="3555"/>
              </w:tabs>
              <w:jc w:val="both"/>
              <w:rPr>
                <w:sz w:val="22"/>
                <w:szCs w:val="22"/>
                <w:lang w:eastAsia="lt-LT"/>
              </w:rPr>
            </w:pPr>
            <w:r>
              <w:rPr>
                <w:sz w:val="22"/>
                <w:szCs w:val="22"/>
                <w:lang w:eastAsia="lt-LT"/>
              </w:rPr>
              <w:t>3. skirtos paramos suma (Eur);</w:t>
            </w:r>
          </w:p>
          <w:p w:rsidR="006903A8" w:rsidRDefault="006903A8" w:rsidP="00674EE8">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6903A8" w:rsidRDefault="006903A8" w:rsidP="00674EE8">
            <w:pPr>
              <w:tabs>
                <w:tab w:val="left" w:pos="3555"/>
              </w:tabs>
              <w:jc w:val="both"/>
              <w:rPr>
                <w:rFonts w:eastAsia="Calibri"/>
                <w:sz w:val="22"/>
                <w:szCs w:val="22"/>
              </w:rPr>
            </w:pPr>
            <w:r>
              <w:rPr>
                <w:sz w:val="22"/>
                <w:szCs w:val="22"/>
                <w:lang w:eastAsia="lt-LT"/>
              </w:rPr>
              <w:t>5. programos ir priemonės pavadinimas.</w:t>
            </w:r>
          </w:p>
        </w:tc>
      </w:tr>
      <w:tr w:rsidR="006903A8" w:rsidTr="0041400C">
        <w:tc>
          <w:tcPr>
            <w:tcW w:w="68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6903A8" w:rsidRDefault="006903A8" w:rsidP="00674EE8">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6903A8" w:rsidRDefault="006903A8" w:rsidP="00674EE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6903A8" w:rsidRDefault="006903A8" w:rsidP="00674EE8">
            <w:pPr>
              <w:tabs>
                <w:tab w:val="left" w:pos="3555"/>
              </w:tabs>
              <w:jc w:val="both"/>
              <w:rPr>
                <w:sz w:val="22"/>
                <w:szCs w:val="22"/>
                <w:lang w:eastAsia="lt-LT"/>
              </w:rPr>
            </w:pPr>
            <w:r>
              <w:rPr>
                <w:sz w:val="22"/>
                <w:szCs w:val="22"/>
                <w:lang w:eastAsia="lt-LT"/>
              </w:rPr>
              <w:t>1. paramos skyrimo data;</w:t>
            </w:r>
          </w:p>
          <w:p w:rsidR="006903A8" w:rsidRDefault="006903A8" w:rsidP="00674EE8">
            <w:pPr>
              <w:tabs>
                <w:tab w:val="left" w:pos="3555"/>
              </w:tabs>
              <w:jc w:val="both"/>
              <w:rPr>
                <w:sz w:val="22"/>
                <w:szCs w:val="22"/>
                <w:lang w:eastAsia="lt-LT"/>
              </w:rPr>
            </w:pPr>
            <w:r>
              <w:rPr>
                <w:sz w:val="22"/>
                <w:szCs w:val="22"/>
                <w:lang w:eastAsia="lt-LT"/>
              </w:rPr>
              <w:t>2. paramą suteikusio juridinio asmens pavadinimas;</w:t>
            </w:r>
          </w:p>
          <w:p w:rsidR="006903A8" w:rsidRDefault="006903A8" w:rsidP="00674EE8">
            <w:pPr>
              <w:tabs>
                <w:tab w:val="left" w:pos="3555"/>
              </w:tabs>
              <w:jc w:val="both"/>
              <w:rPr>
                <w:sz w:val="22"/>
                <w:szCs w:val="22"/>
                <w:lang w:eastAsia="lt-LT"/>
              </w:rPr>
            </w:pPr>
            <w:r>
              <w:rPr>
                <w:sz w:val="22"/>
                <w:szCs w:val="22"/>
                <w:lang w:eastAsia="lt-LT"/>
              </w:rPr>
              <w:t>3. paramą gavusio ūkio subjekto pavadinimas arba vardas ir pavardė;</w:t>
            </w:r>
          </w:p>
          <w:p w:rsidR="006903A8" w:rsidRDefault="006903A8" w:rsidP="00674EE8">
            <w:pPr>
              <w:tabs>
                <w:tab w:val="left" w:pos="3555"/>
              </w:tabs>
              <w:jc w:val="both"/>
              <w:rPr>
                <w:sz w:val="22"/>
                <w:szCs w:val="22"/>
                <w:lang w:eastAsia="lt-LT"/>
              </w:rPr>
            </w:pPr>
            <w:r>
              <w:rPr>
                <w:sz w:val="22"/>
                <w:szCs w:val="22"/>
                <w:lang w:eastAsia="lt-LT"/>
              </w:rPr>
              <w:t>4. skirtos paramos suma (Eur);</w:t>
            </w:r>
          </w:p>
          <w:p w:rsidR="006903A8" w:rsidRDefault="006903A8" w:rsidP="00674EE8">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6903A8" w:rsidRDefault="006903A8" w:rsidP="00674EE8">
            <w:pPr>
              <w:tabs>
                <w:tab w:val="left" w:pos="3555"/>
              </w:tabs>
              <w:jc w:val="both"/>
              <w:rPr>
                <w:rFonts w:eastAsia="Calibri"/>
                <w:b/>
                <w:sz w:val="22"/>
                <w:szCs w:val="22"/>
              </w:rPr>
            </w:pPr>
            <w:r>
              <w:rPr>
                <w:sz w:val="22"/>
                <w:szCs w:val="22"/>
                <w:lang w:eastAsia="lt-LT"/>
              </w:rPr>
              <w:t>6. programos ir priemonės pavadinimas.</w:t>
            </w:r>
          </w:p>
        </w:tc>
      </w:tr>
    </w:tbl>
    <w:p w:rsidR="006903A8" w:rsidRDefault="006903A8" w:rsidP="006903A8">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6903A8" w:rsidTr="00674EE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903A8" w:rsidRDefault="006903A8" w:rsidP="00674EE8">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6903A8" w:rsidTr="00674EE8">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IV</w:t>
            </w:r>
          </w:p>
        </w:tc>
      </w:tr>
      <w:tr w:rsidR="006903A8" w:rsidTr="00674EE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6903A8" w:rsidTr="00674EE8">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6903A8" w:rsidTr="00674EE8">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jc w:val="both"/>
              <w:rPr>
                <w:b/>
                <w:sz w:val="22"/>
                <w:szCs w:val="22"/>
                <w:lang w:eastAsia="lt-LT"/>
              </w:rPr>
            </w:pPr>
            <w:r>
              <w:rPr>
                <w:b/>
                <w:sz w:val="22"/>
                <w:szCs w:val="22"/>
                <w:lang w:eastAsia="lt-LT"/>
              </w:rPr>
              <w:t xml:space="preserve">Darbuotojai </w:t>
            </w:r>
          </w:p>
        </w:tc>
      </w:tr>
      <w:tr w:rsidR="006903A8" w:rsidTr="00674EE8">
        <w:tc>
          <w:tcPr>
            <w:tcW w:w="70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color w:val="000000"/>
                <w:sz w:val="20"/>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w:t>
            </w:r>
            <w:r>
              <w:rPr>
                <w:i/>
                <w:color w:val="000000"/>
                <w:sz w:val="20"/>
                <w:lang w:eastAsia="lt-LT"/>
              </w:rPr>
              <w:lastRenderedPageBreak/>
              <w:t>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i/>
                <w:sz w:val="20"/>
                <w:lang w:eastAsia="lt-LT"/>
              </w:rPr>
              <w:lastRenderedPageBreak/>
              <w:t>Pateikta informacija turi atitikti vietos projekto paraiškos 6 lentelėje pateiktus duomenis ir jiems neprieštarauti (vnt.). Nurodomas etatų skaičius.</w:t>
            </w:r>
          </w:p>
        </w:tc>
      </w:tr>
      <w:tr w:rsidR="006903A8" w:rsidTr="00674EE8">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i/>
                <w:sz w:val="20"/>
                <w:lang w:eastAsia="lt-LT"/>
              </w:rPr>
              <w:t>Nurodomi pareigybių pavadinimai.</w:t>
            </w:r>
          </w:p>
        </w:tc>
      </w:tr>
      <w:tr w:rsidR="006903A8" w:rsidTr="00674EE8">
        <w:tc>
          <w:tcPr>
            <w:tcW w:w="70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6903A8" w:rsidTr="00674EE8">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both"/>
              <w:rPr>
                <w:b/>
                <w:sz w:val="22"/>
                <w:szCs w:val="22"/>
                <w:lang w:eastAsia="lt-LT"/>
              </w:rPr>
            </w:pPr>
            <w:r>
              <w:rPr>
                <w:b/>
                <w:sz w:val="22"/>
                <w:szCs w:val="22"/>
                <w:lang w:eastAsia="lt-LT"/>
              </w:rPr>
              <w:t>Turtas</w:t>
            </w:r>
          </w:p>
        </w:tc>
      </w:tr>
      <w:tr w:rsidR="006903A8" w:rsidTr="00674EE8">
        <w:tc>
          <w:tcPr>
            <w:tcW w:w="70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6903A8" w:rsidTr="00674EE8">
        <w:tc>
          <w:tcPr>
            <w:tcW w:w="70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6903A8" w:rsidTr="00674EE8">
        <w:tc>
          <w:tcPr>
            <w:tcW w:w="70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6903A8" w:rsidTr="00674EE8">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both"/>
              <w:rPr>
                <w:b/>
                <w:sz w:val="22"/>
                <w:szCs w:val="22"/>
                <w:lang w:eastAsia="lt-LT"/>
              </w:rPr>
            </w:pPr>
            <w:r>
              <w:rPr>
                <w:b/>
                <w:sz w:val="22"/>
                <w:szCs w:val="22"/>
                <w:lang w:eastAsia="lt-LT"/>
              </w:rPr>
              <w:t>Infrastruktūra</w:t>
            </w:r>
          </w:p>
        </w:tc>
      </w:tr>
      <w:tr w:rsidR="006903A8" w:rsidTr="00674EE8">
        <w:tc>
          <w:tcPr>
            <w:tcW w:w="70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903A8" w:rsidTr="00674EE8">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both"/>
              <w:rPr>
                <w:b/>
                <w:sz w:val="22"/>
                <w:szCs w:val="22"/>
                <w:lang w:eastAsia="lt-LT"/>
              </w:rPr>
            </w:pPr>
            <w:r>
              <w:rPr>
                <w:b/>
                <w:sz w:val="22"/>
                <w:szCs w:val="22"/>
                <w:lang w:eastAsia="lt-LT"/>
              </w:rPr>
              <w:t>Verslo aplinka</w:t>
            </w:r>
          </w:p>
        </w:tc>
      </w:tr>
      <w:tr w:rsidR="006903A8" w:rsidTr="00674EE8">
        <w:tc>
          <w:tcPr>
            <w:tcW w:w="70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6903A8" w:rsidTr="00674EE8">
        <w:tc>
          <w:tcPr>
            <w:tcW w:w="70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6903A8" w:rsidTr="00674EE8">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rPr>
                <w:rFonts w:eastAsia="Calibri"/>
                <w:b/>
                <w:sz w:val="22"/>
                <w:szCs w:val="22"/>
              </w:rPr>
            </w:pPr>
            <w:r>
              <w:rPr>
                <w:b/>
                <w:sz w:val="22"/>
                <w:szCs w:val="22"/>
                <w:lang w:eastAsia="lt-LT"/>
              </w:rPr>
              <w:t>Išorės situacija – rinkos analizė</w:t>
            </w:r>
          </w:p>
        </w:tc>
      </w:tr>
      <w:tr w:rsidR="006903A8" w:rsidTr="00674EE8">
        <w:tc>
          <w:tcPr>
            <w:tcW w:w="70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6903A8" w:rsidRDefault="006903A8" w:rsidP="00674EE8">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w:t>
            </w:r>
            <w:r>
              <w:rPr>
                <w:sz w:val="22"/>
                <w:szCs w:val="22"/>
                <w:lang w:eastAsia="lt-LT"/>
              </w:rPr>
              <w:lastRenderedPageBreak/>
              <w:t xml:space="preserve">teikti paslaugų paklausos analizė. </w:t>
            </w:r>
          </w:p>
          <w:p w:rsidR="006903A8" w:rsidRDefault="006903A8" w:rsidP="00674EE8">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sz w:val="20"/>
                <w:lang w:eastAsia="lt-LT"/>
              </w:rPr>
              <w:lastRenderedPageBreak/>
              <w:t xml:space="preserve">Pateikiama informacija, pagrindžianti paklausos buvimo arba nebuvimo faktą. Teikiant informaciją turi būti atsižvelgiama į šios formos 1.2.4 dalyje nurodytą informaciją apie tikslinę grupę; turi būti pateikiamos </w:t>
            </w:r>
            <w:r>
              <w:rPr>
                <w:i/>
                <w:sz w:val="20"/>
                <w:lang w:eastAsia="lt-LT"/>
              </w:rPr>
              <w:lastRenderedPageBreak/>
              <w:t xml:space="preserve">nuorodos į informacijos šaltinius, kuriais buvo naudotasi darant išvadas. </w:t>
            </w:r>
          </w:p>
          <w:p w:rsidR="006903A8" w:rsidRDefault="006903A8" w:rsidP="00674EE8">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sz w:val="20"/>
                <w:lang w:eastAsia="lt-LT"/>
              </w:rPr>
              <w:lastRenderedPageBreak/>
              <w:t>Informacija pateikiama šio verslo plano 3 dalyje.</w:t>
            </w:r>
          </w:p>
        </w:tc>
      </w:tr>
      <w:tr w:rsidR="006903A8" w:rsidTr="00674EE8">
        <w:tc>
          <w:tcPr>
            <w:tcW w:w="70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903A8" w:rsidRDefault="006903A8" w:rsidP="00674EE8">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rsidR="006903A8" w:rsidRDefault="006903A8" w:rsidP="00674EE8">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0"/>
              </w:rPr>
            </w:pPr>
            <w:r>
              <w:rPr>
                <w:sz w:val="20"/>
                <w:lang w:eastAsia="lt-LT"/>
              </w:rPr>
              <w:t>Informacija pateikiama šio verslo plano 3 dalyje.</w:t>
            </w:r>
          </w:p>
        </w:tc>
      </w:tr>
    </w:tbl>
    <w:p w:rsidR="006903A8" w:rsidRDefault="006903A8" w:rsidP="006903A8">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6903A8" w:rsidTr="00674EE8">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903A8" w:rsidRDefault="006903A8" w:rsidP="00674EE8">
            <w:pPr>
              <w:tabs>
                <w:tab w:val="left" w:pos="3555"/>
              </w:tabs>
              <w:jc w:val="both"/>
              <w:rPr>
                <w:rFonts w:eastAsia="Calibri"/>
                <w:b/>
                <w:sz w:val="22"/>
                <w:szCs w:val="22"/>
              </w:rPr>
            </w:pPr>
            <w:r>
              <w:rPr>
                <w:b/>
                <w:sz w:val="22"/>
                <w:szCs w:val="22"/>
                <w:lang w:eastAsia="lt-LT"/>
              </w:rPr>
              <w:t>RINKODARA – IKI KONTROLĖS LAIKOTARPIO PABAIGOS TAIKOMOS PRIEMONĖS</w:t>
            </w:r>
          </w:p>
          <w:p w:rsidR="006903A8" w:rsidRDefault="006903A8" w:rsidP="00674EE8">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6903A8" w:rsidTr="00674EE8">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rPr>
                <w:rFonts w:eastAsia="Calibri"/>
                <w:b/>
                <w:sz w:val="22"/>
                <w:szCs w:val="22"/>
              </w:rPr>
            </w:pPr>
            <w:r>
              <w:rPr>
                <w:b/>
                <w:sz w:val="22"/>
                <w:szCs w:val="22"/>
                <w:lang w:eastAsia="lt-LT"/>
              </w:rPr>
              <w:t>Planuojamų gaminti prekių ir (arba) planuojamų teikti paslaugų vieta rinkoje</w:t>
            </w:r>
          </w:p>
        </w:tc>
      </w:tr>
      <w:tr w:rsidR="006903A8" w:rsidTr="00674EE8">
        <w:tc>
          <w:tcPr>
            <w:tcW w:w="68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903A8" w:rsidTr="00674EE8">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rPr>
                <w:rFonts w:eastAsia="Calibri"/>
                <w:b/>
                <w:sz w:val="22"/>
                <w:szCs w:val="22"/>
              </w:rPr>
            </w:pPr>
            <w:r>
              <w:rPr>
                <w:b/>
                <w:sz w:val="22"/>
                <w:szCs w:val="22"/>
                <w:lang w:eastAsia="lt-LT"/>
              </w:rPr>
              <w:t>Planuojamų gaminti prekių ir (arba) planuojamų teikti paslaugų kainodara</w:t>
            </w:r>
          </w:p>
        </w:tc>
      </w:tr>
      <w:tr w:rsidR="006903A8" w:rsidTr="00674EE8">
        <w:tc>
          <w:tcPr>
            <w:tcW w:w="68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6903A8" w:rsidRDefault="006903A8" w:rsidP="00674EE8">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6903A8" w:rsidRDefault="006903A8" w:rsidP="00674EE8">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6903A8" w:rsidTr="00674EE8">
        <w:tc>
          <w:tcPr>
            <w:tcW w:w="68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rsidR="006903A8" w:rsidRDefault="006903A8" w:rsidP="00674EE8">
            <w:pPr>
              <w:tabs>
                <w:tab w:val="left" w:pos="3555"/>
              </w:tabs>
              <w:jc w:val="both"/>
              <w:rPr>
                <w:rFonts w:eastAsia="Calibri"/>
                <w:sz w:val="22"/>
                <w:szCs w:val="22"/>
              </w:rPr>
            </w:pPr>
          </w:p>
        </w:tc>
      </w:tr>
      <w:tr w:rsidR="006903A8" w:rsidTr="00674EE8">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6903A8" w:rsidTr="00674EE8">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6903A8" w:rsidTr="00674EE8">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6903A8" w:rsidTr="00674EE8">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6903A8" w:rsidRDefault="006903A8" w:rsidP="006903A8">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6903A8" w:rsidTr="00674EE8">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903A8" w:rsidRDefault="006903A8" w:rsidP="00674EE8">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903A8" w:rsidRDefault="006903A8" w:rsidP="00674EE8">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jc w:val="center"/>
              <w:rPr>
                <w:rFonts w:eastAsia="Calibri"/>
                <w:b/>
                <w:lang w:eastAsia="lt-LT"/>
              </w:rPr>
            </w:pPr>
            <w:r>
              <w:rPr>
                <w:b/>
                <w:lang w:eastAsia="lt-LT"/>
              </w:rPr>
              <w:t>VIII</w:t>
            </w:r>
          </w:p>
        </w:tc>
      </w:tr>
      <w:tr w:rsidR="006903A8" w:rsidTr="00674EE8">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903A8" w:rsidRDefault="006903A8" w:rsidP="00674EE8">
            <w:pPr>
              <w:tabs>
                <w:tab w:val="left" w:pos="3555"/>
              </w:tabs>
              <w:jc w:val="center"/>
              <w:rPr>
                <w:rFonts w:eastAsia="Calibri"/>
                <w:b/>
                <w:lang w:eastAsia="lt-LT"/>
              </w:rPr>
            </w:pPr>
            <w:r>
              <w:rPr>
                <w:b/>
                <w:lang w:eastAsia="lt-LT"/>
              </w:rPr>
              <w:t>Ataskaitiniai arba praėję ataskaitiniai metai</w:t>
            </w:r>
          </w:p>
          <w:p w:rsidR="006903A8" w:rsidRDefault="006903A8" w:rsidP="00674EE8">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lang w:eastAsia="lt-LT"/>
              </w:rPr>
            </w:pPr>
            <w:r>
              <w:rPr>
                <w:b/>
                <w:lang w:eastAsia="lt-LT"/>
              </w:rPr>
              <w:t>Kontrolės laikotarpis</w:t>
            </w:r>
          </w:p>
        </w:tc>
      </w:tr>
      <w:tr w:rsidR="006903A8" w:rsidTr="00674EE8">
        <w:tc>
          <w:tcPr>
            <w:tcW w:w="966"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b/>
                <w:lang w:eastAsia="lt-LT"/>
              </w:rPr>
            </w:pPr>
            <w:r>
              <w:rPr>
                <w:b/>
                <w:lang w:eastAsia="lt-LT"/>
              </w:rPr>
              <w:t xml:space="preserve">I </w:t>
            </w:r>
          </w:p>
          <w:p w:rsidR="006903A8" w:rsidRDefault="006903A8" w:rsidP="00674EE8">
            <w:pPr>
              <w:tabs>
                <w:tab w:val="left" w:pos="3555"/>
              </w:tabs>
              <w:jc w:val="center"/>
              <w:rPr>
                <w:rFonts w:eastAsia="Calibri"/>
                <w:b/>
                <w:lang w:eastAsia="lt-LT"/>
              </w:rPr>
            </w:pPr>
            <w:r>
              <w:rPr>
                <w:b/>
                <w:lang w:eastAsia="lt-LT"/>
              </w:rPr>
              <w:t>metai</w:t>
            </w:r>
          </w:p>
          <w:p w:rsidR="006903A8" w:rsidRDefault="006903A8" w:rsidP="00674EE8">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lang w:eastAsia="lt-LT"/>
              </w:rPr>
            </w:pPr>
            <w:r>
              <w:rPr>
                <w:b/>
                <w:lang w:eastAsia="lt-LT"/>
              </w:rPr>
              <w:t>II metai</w:t>
            </w:r>
          </w:p>
          <w:p w:rsidR="006903A8" w:rsidRDefault="006903A8" w:rsidP="00674EE8">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b/>
                <w:lang w:eastAsia="lt-LT"/>
              </w:rPr>
            </w:pPr>
            <w:r>
              <w:rPr>
                <w:b/>
                <w:lang w:eastAsia="lt-LT"/>
              </w:rPr>
              <w:t xml:space="preserve">I </w:t>
            </w:r>
          </w:p>
          <w:p w:rsidR="006903A8" w:rsidRDefault="006903A8" w:rsidP="00674EE8">
            <w:pPr>
              <w:tabs>
                <w:tab w:val="left" w:pos="3555"/>
              </w:tabs>
              <w:jc w:val="center"/>
              <w:rPr>
                <w:rFonts w:eastAsia="Calibri"/>
                <w:b/>
                <w:lang w:eastAsia="lt-LT"/>
              </w:rPr>
            </w:pPr>
            <w:r>
              <w:rPr>
                <w:b/>
                <w:lang w:eastAsia="lt-LT"/>
              </w:rPr>
              <w:t>metai</w:t>
            </w:r>
          </w:p>
          <w:p w:rsidR="006903A8" w:rsidRDefault="006903A8" w:rsidP="00674EE8">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lang w:eastAsia="lt-LT"/>
              </w:rPr>
            </w:pPr>
            <w:r>
              <w:rPr>
                <w:b/>
                <w:lang w:eastAsia="lt-LT"/>
              </w:rPr>
              <w:t>II metai</w:t>
            </w:r>
          </w:p>
          <w:p w:rsidR="006903A8" w:rsidRDefault="006903A8" w:rsidP="00674EE8">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lang w:eastAsia="lt-LT"/>
              </w:rPr>
            </w:pPr>
            <w:r>
              <w:rPr>
                <w:b/>
                <w:lang w:eastAsia="lt-LT"/>
              </w:rPr>
              <w:t>III metai</w:t>
            </w:r>
          </w:p>
          <w:p w:rsidR="006903A8" w:rsidRDefault="006903A8" w:rsidP="00674EE8">
            <w:pPr>
              <w:tabs>
                <w:tab w:val="left" w:pos="3555"/>
              </w:tabs>
              <w:jc w:val="center"/>
              <w:rPr>
                <w:rFonts w:eastAsia="Calibri"/>
                <w:b/>
                <w:lang w:eastAsia="lt-LT"/>
              </w:rPr>
            </w:pPr>
            <w:r>
              <w:rPr>
                <w:b/>
                <w:lang w:eastAsia="lt-LT"/>
              </w:rPr>
              <w:t>[20...&gt;</w:t>
            </w:r>
          </w:p>
        </w:tc>
      </w:tr>
      <w:tr w:rsidR="006903A8" w:rsidTr="00674EE8">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903A8" w:rsidRDefault="006903A8" w:rsidP="00674EE8">
            <w:pPr>
              <w:tabs>
                <w:tab w:val="left" w:pos="3555"/>
              </w:tabs>
              <w:jc w:val="center"/>
              <w:rPr>
                <w:rFonts w:eastAsia="Calibri"/>
                <w:b/>
                <w:sz w:val="22"/>
                <w:szCs w:val="22"/>
                <w:lang w:eastAsia="lt-LT"/>
              </w:rPr>
            </w:pPr>
            <w:r>
              <w:rPr>
                <w:b/>
                <w:sz w:val="22"/>
                <w:szCs w:val="22"/>
                <w:lang w:eastAsia="lt-LT"/>
              </w:rPr>
              <w:lastRenderedPageBreak/>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903A8" w:rsidRDefault="006903A8" w:rsidP="00674EE8">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6903A8" w:rsidTr="00674EE8">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903A8" w:rsidRDefault="006903A8" w:rsidP="00674EE8">
            <w:pPr>
              <w:tabs>
                <w:tab w:val="left" w:pos="3555"/>
              </w:tabs>
              <w:rPr>
                <w:rFonts w:eastAsia="Calibri"/>
                <w:b/>
                <w:sz w:val="22"/>
                <w:szCs w:val="22"/>
                <w:lang w:eastAsia="lt-LT"/>
              </w:rPr>
            </w:pPr>
            <w:r>
              <w:rPr>
                <w:b/>
                <w:sz w:val="22"/>
                <w:szCs w:val="22"/>
                <w:lang w:eastAsia="lt-LT"/>
              </w:rPr>
              <w:t xml:space="preserve">Gaminamos ir planuojamos gaminti prekės </w:t>
            </w:r>
          </w:p>
          <w:p w:rsidR="006903A8" w:rsidRDefault="006903A8" w:rsidP="00674EE8">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b/>
                <w:sz w:val="22"/>
                <w:szCs w:val="22"/>
                <w:lang w:eastAsia="lt-LT"/>
              </w:rPr>
            </w:pPr>
            <w:r>
              <w:rPr>
                <w:b/>
                <w:sz w:val="22"/>
                <w:szCs w:val="22"/>
                <w:lang w:eastAsia="lt-LT"/>
              </w:rPr>
              <w:t>Pagaminta (užauginta)</w:t>
            </w:r>
          </w:p>
          <w:p w:rsidR="006903A8" w:rsidRDefault="006903A8" w:rsidP="00674EE8">
            <w:pPr>
              <w:tabs>
                <w:tab w:val="left" w:pos="3555"/>
              </w:tabs>
              <w:jc w:val="both"/>
              <w:rPr>
                <w:b/>
                <w:sz w:val="22"/>
                <w:szCs w:val="22"/>
                <w:lang w:eastAsia="lt-LT"/>
              </w:rPr>
            </w:pPr>
            <w:r>
              <w:rPr>
                <w:b/>
                <w:sz w:val="22"/>
                <w:szCs w:val="22"/>
                <w:lang w:eastAsia="lt-LT"/>
              </w:rPr>
              <w:t>[...&gt; (EVRK kodas [...&gt;)</w:t>
            </w:r>
          </w:p>
          <w:p w:rsidR="006903A8" w:rsidRDefault="006903A8" w:rsidP="00674EE8">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b/>
                <w:sz w:val="22"/>
                <w:szCs w:val="22"/>
                <w:lang w:eastAsia="lt-LT"/>
              </w:rPr>
            </w:pPr>
            <w:r>
              <w:rPr>
                <w:b/>
                <w:sz w:val="22"/>
                <w:szCs w:val="22"/>
                <w:lang w:eastAsia="lt-LT"/>
              </w:rPr>
              <w:t>Parduota [...&gt;</w:t>
            </w:r>
          </w:p>
          <w:p w:rsidR="006903A8" w:rsidRDefault="006903A8" w:rsidP="00674EE8">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b/>
                <w:sz w:val="22"/>
                <w:szCs w:val="22"/>
                <w:lang w:eastAsia="lt-LT"/>
              </w:rPr>
            </w:pPr>
            <w:r>
              <w:rPr>
                <w:b/>
                <w:sz w:val="22"/>
                <w:szCs w:val="22"/>
                <w:lang w:eastAsia="lt-LT"/>
              </w:rPr>
              <w:t>Vidutinė kaina (Eur)</w:t>
            </w:r>
          </w:p>
          <w:p w:rsidR="006903A8" w:rsidRDefault="006903A8" w:rsidP="00674EE8">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903A8" w:rsidRDefault="006903A8" w:rsidP="00674EE8">
            <w:pPr>
              <w:tabs>
                <w:tab w:val="left" w:pos="3555"/>
              </w:tabs>
              <w:rPr>
                <w:rFonts w:eastAsia="Calibri"/>
                <w:b/>
                <w:sz w:val="20"/>
                <w:lang w:eastAsia="lt-LT"/>
              </w:rPr>
            </w:pPr>
            <w:r>
              <w:rPr>
                <w:b/>
                <w:sz w:val="20"/>
                <w:lang w:eastAsia="lt-LT"/>
              </w:rPr>
              <w:t>Teikiamos ir planuojamos teikti paslaugos</w:t>
            </w:r>
          </w:p>
          <w:p w:rsidR="006903A8" w:rsidRDefault="006903A8" w:rsidP="00674EE8">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b/>
                <w:sz w:val="22"/>
                <w:szCs w:val="22"/>
                <w:lang w:eastAsia="lt-LT"/>
              </w:rPr>
            </w:pPr>
            <w:r>
              <w:rPr>
                <w:b/>
                <w:sz w:val="22"/>
                <w:szCs w:val="22"/>
                <w:lang w:eastAsia="lt-LT"/>
              </w:rPr>
              <w:t>Parduota paslaugų [...&gt; (EVRK kodas [...&gt;)</w:t>
            </w:r>
          </w:p>
          <w:p w:rsidR="006903A8" w:rsidRDefault="006903A8" w:rsidP="00674EE8">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6903A8" w:rsidRDefault="006903A8" w:rsidP="00674EE8">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903A8" w:rsidRDefault="006903A8" w:rsidP="00674EE8">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903A8" w:rsidRDefault="006903A8" w:rsidP="00674EE8">
            <w:pPr>
              <w:tabs>
                <w:tab w:val="left" w:pos="3555"/>
              </w:tabs>
              <w:rPr>
                <w:rFonts w:eastAsia="Calibri"/>
                <w:b/>
                <w:sz w:val="22"/>
                <w:szCs w:val="22"/>
                <w:lang w:eastAsia="lt-LT"/>
              </w:rPr>
            </w:pPr>
            <w:r>
              <w:rPr>
                <w:b/>
                <w:sz w:val="22"/>
                <w:szCs w:val="22"/>
                <w:lang w:eastAsia="lt-LT"/>
              </w:rPr>
              <w:t>INFORMACIJA APIE PAREIŠKĖJO VEIKLOS SĄNAUDAS (EUR)</w:t>
            </w:r>
          </w:p>
          <w:p w:rsidR="006903A8" w:rsidRDefault="006903A8" w:rsidP="00674EE8">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lastRenderedPageBreak/>
              <w:t>4.2.8.</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903A8" w:rsidRDefault="006903A8" w:rsidP="00674EE8">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903A8" w:rsidRDefault="006903A8" w:rsidP="00674EE8">
            <w:pPr>
              <w:tabs>
                <w:tab w:val="left" w:pos="3555"/>
              </w:tabs>
              <w:rPr>
                <w:rFonts w:eastAsia="Calibri"/>
                <w:b/>
                <w:sz w:val="22"/>
                <w:szCs w:val="22"/>
                <w:lang w:eastAsia="lt-LT"/>
              </w:rPr>
            </w:pPr>
            <w:r>
              <w:rPr>
                <w:b/>
                <w:sz w:val="22"/>
                <w:szCs w:val="22"/>
                <w:lang w:eastAsia="lt-LT"/>
              </w:rPr>
              <w:t>INFORMACIJA APIE ILGALAIKĮ TURTĄ (EUR)</w:t>
            </w:r>
          </w:p>
          <w:p w:rsidR="006903A8" w:rsidRDefault="006903A8" w:rsidP="00674EE8">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6903A8" w:rsidTr="00674EE8">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903A8" w:rsidRDefault="006903A8" w:rsidP="00674EE8">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903A8" w:rsidRDefault="006903A8" w:rsidP="00674EE8">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903A8" w:rsidRDefault="006903A8" w:rsidP="00674EE8">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903A8" w:rsidRDefault="006903A8" w:rsidP="00674EE8">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r w:rsidR="006903A8" w:rsidTr="00674EE8">
        <w:tc>
          <w:tcPr>
            <w:tcW w:w="966" w:type="dxa"/>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6903A8" w:rsidRDefault="006903A8" w:rsidP="00674EE8">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903A8" w:rsidRDefault="006903A8" w:rsidP="00674EE8">
            <w:pPr>
              <w:rPr>
                <w:rFonts w:eastAsia="Calibri"/>
                <w:sz w:val="22"/>
                <w:szCs w:val="22"/>
                <w:lang w:eastAsia="lt-LT"/>
              </w:rPr>
            </w:pPr>
          </w:p>
        </w:tc>
      </w:tr>
    </w:tbl>
    <w:p w:rsidR="006903A8" w:rsidRDefault="006903A8" w:rsidP="006903A8">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903A8" w:rsidRDefault="006903A8" w:rsidP="00674EE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903A8" w:rsidRDefault="006903A8" w:rsidP="00674EE8">
            <w:pPr>
              <w:tabs>
                <w:tab w:val="left" w:pos="3555"/>
              </w:tabs>
              <w:rPr>
                <w:rFonts w:eastAsia="Calibri"/>
                <w:b/>
                <w:sz w:val="22"/>
                <w:szCs w:val="22"/>
              </w:rPr>
            </w:pPr>
            <w:r>
              <w:rPr>
                <w:b/>
                <w:sz w:val="22"/>
                <w:szCs w:val="22"/>
                <w:lang w:eastAsia="lt-LT"/>
              </w:rPr>
              <w:t>Pareiškėjo turimos paskolos ir (arba) išperkamoji nuoma (lizingas), Eur</w:t>
            </w: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b/>
                <w:sz w:val="22"/>
                <w:szCs w:val="22"/>
              </w:rPr>
            </w:pPr>
            <w:r>
              <w:rPr>
                <w:b/>
                <w:sz w:val="22"/>
                <w:szCs w:val="22"/>
                <w:lang w:eastAsia="lt-LT"/>
              </w:rPr>
              <w:t>VII</w:t>
            </w: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Neišmokėtas likutis (Eur)</w:t>
            </w:r>
          </w:p>
          <w:p w:rsidR="006903A8" w:rsidRDefault="006903A8" w:rsidP="00674EE8">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Grąžinimo terminas</w:t>
            </w:r>
          </w:p>
          <w:p w:rsidR="006903A8" w:rsidRDefault="006903A8" w:rsidP="00674EE8">
            <w:pPr>
              <w:tabs>
                <w:tab w:val="left" w:pos="3555"/>
              </w:tabs>
              <w:jc w:val="center"/>
              <w:rPr>
                <w:rFonts w:eastAsia="Calibri"/>
                <w:b/>
                <w:sz w:val="20"/>
              </w:rPr>
            </w:pPr>
            <w:r>
              <w:rPr>
                <w:i/>
                <w:sz w:val="20"/>
                <w:lang w:eastAsia="lt-LT"/>
              </w:rPr>
              <w:t>(metai, mėnuo)</w:t>
            </w: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sz w:val="22"/>
                <w:szCs w:val="22"/>
              </w:rPr>
            </w:pPr>
            <w:r>
              <w:rPr>
                <w:sz w:val="22"/>
                <w:szCs w:val="22"/>
                <w:lang w:eastAsia="lt-LT"/>
              </w:rPr>
              <w:t>-</w:t>
            </w: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6903A8" w:rsidRDefault="006903A8" w:rsidP="00674EE8">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center"/>
              <w:rPr>
                <w:rFonts w:eastAsia="Calibri"/>
                <w:sz w:val="22"/>
                <w:szCs w:val="22"/>
                <w:lang w:eastAsia="lt-LT"/>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6903A8" w:rsidRDefault="006903A8" w:rsidP="00674EE8">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903A8" w:rsidRDefault="006903A8" w:rsidP="00674EE8">
            <w:pPr>
              <w:tabs>
                <w:tab w:val="left" w:pos="3555"/>
              </w:tabs>
              <w:jc w:val="center"/>
              <w:rPr>
                <w:rFonts w:eastAsia="Calibri"/>
                <w:sz w:val="22"/>
                <w:szCs w:val="22"/>
                <w:lang w:eastAsia="lt-LT"/>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903A8" w:rsidRDefault="006903A8" w:rsidP="00674EE8">
            <w:pPr>
              <w:tabs>
                <w:tab w:val="left" w:pos="3555"/>
              </w:tabs>
              <w:rPr>
                <w:rFonts w:eastAsia="Calibri"/>
                <w:sz w:val="22"/>
                <w:szCs w:val="22"/>
              </w:rPr>
            </w:pPr>
            <w:r>
              <w:rPr>
                <w:b/>
                <w:sz w:val="22"/>
                <w:szCs w:val="22"/>
                <w:lang w:eastAsia="lt-LT"/>
              </w:rPr>
              <w:t>Pareiškėjo turimų paskolų valdymas, Eur</w:t>
            </w: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VIII</w:t>
            </w:r>
          </w:p>
        </w:tc>
      </w:tr>
      <w:tr w:rsidR="006903A8" w:rsidTr="00674EE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Kontrolės laikotarpis</w:t>
            </w:r>
          </w:p>
        </w:tc>
      </w:tr>
      <w:tr w:rsidR="006903A8" w:rsidTr="00674EE8">
        <w:tc>
          <w:tcPr>
            <w:tcW w:w="774"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 metai</w:t>
            </w:r>
          </w:p>
          <w:p w:rsidR="006903A8" w:rsidRDefault="006903A8" w:rsidP="00674EE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II metai</w:t>
            </w:r>
          </w:p>
          <w:p w:rsidR="006903A8" w:rsidRDefault="006903A8" w:rsidP="00674EE8">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 metai</w:t>
            </w:r>
          </w:p>
          <w:p w:rsidR="006903A8" w:rsidRDefault="006903A8" w:rsidP="00674EE8">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II metai</w:t>
            </w:r>
          </w:p>
          <w:p w:rsidR="006903A8" w:rsidRDefault="006903A8" w:rsidP="00674EE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III metai</w:t>
            </w:r>
          </w:p>
          <w:p w:rsidR="006903A8" w:rsidRDefault="006903A8" w:rsidP="00674EE8">
            <w:pPr>
              <w:tabs>
                <w:tab w:val="left" w:pos="3555"/>
              </w:tabs>
              <w:jc w:val="center"/>
              <w:rPr>
                <w:rFonts w:eastAsia="Calibri"/>
                <w:b/>
                <w:sz w:val="22"/>
                <w:szCs w:val="22"/>
              </w:rPr>
            </w:pPr>
            <w:r>
              <w:rPr>
                <w:b/>
                <w:sz w:val="22"/>
                <w:szCs w:val="22"/>
                <w:lang w:eastAsia="lt-LT"/>
              </w:rPr>
              <w:t>[20...&gt;</w:t>
            </w: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lastRenderedPageBreak/>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903A8" w:rsidRDefault="006903A8" w:rsidP="00674EE8">
            <w:pPr>
              <w:tabs>
                <w:tab w:val="left" w:pos="3555"/>
              </w:tabs>
              <w:rPr>
                <w:rFonts w:eastAsia="Calibri"/>
                <w:b/>
                <w:sz w:val="22"/>
                <w:szCs w:val="22"/>
              </w:rPr>
            </w:pPr>
            <w:r>
              <w:rPr>
                <w:b/>
                <w:sz w:val="22"/>
                <w:szCs w:val="22"/>
                <w:lang w:eastAsia="lt-LT"/>
              </w:rPr>
              <w:t>Pareiškėjo turimos išperkamosios nuomos (lizingo) valdymas, Eur</w:t>
            </w: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VIII</w:t>
            </w:r>
          </w:p>
        </w:tc>
      </w:tr>
      <w:tr w:rsidR="006903A8" w:rsidTr="00674EE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Kontrolės laikotarpis</w:t>
            </w:r>
          </w:p>
        </w:tc>
      </w:tr>
      <w:tr w:rsidR="006903A8" w:rsidTr="00674EE8">
        <w:tc>
          <w:tcPr>
            <w:tcW w:w="774"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 metai</w:t>
            </w:r>
          </w:p>
          <w:p w:rsidR="006903A8" w:rsidRDefault="006903A8" w:rsidP="00674EE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II metai</w:t>
            </w:r>
          </w:p>
          <w:p w:rsidR="006903A8" w:rsidRDefault="006903A8" w:rsidP="00674EE8">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 metai</w:t>
            </w:r>
          </w:p>
          <w:p w:rsidR="006903A8" w:rsidRDefault="006903A8" w:rsidP="00674EE8">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II metai</w:t>
            </w:r>
          </w:p>
          <w:p w:rsidR="006903A8" w:rsidRDefault="006903A8" w:rsidP="00674EE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III metai</w:t>
            </w:r>
          </w:p>
          <w:p w:rsidR="006903A8" w:rsidRDefault="006903A8" w:rsidP="00674EE8">
            <w:pPr>
              <w:tabs>
                <w:tab w:val="left" w:pos="3555"/>
              </w:tabs>
              <w:jc w:val="center"/>
              <w:rPr>
                <w:rFonts w:eastAsia="Calibri"/>
                <w:b/>
                <w:sz w:val="22"/>
                <w:szCs w:val="22"/>
              </w:rPr>
            </w:pPr>
            <w:r>
              <w:rPr>
                <w:b/>
                <w:sz w:val="22"/>
                <w:szCs w:val="22"/>
                <w:lang w:eastAsia="lt-LT"/>
              </w:rPr>
              <w:t>[20...&gt;</w:t>
            </w: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r>
      <w:tr w:rsidR="006903A8" w:rsidTr="00674EE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rPr>
                <w:rFonts w:eastAsia="Calibri"/>
                <w:sz w:val="22"/>
                <w:szCs w:val="22"/>
              </w:rPr>
            </w:pPr>
          </w:p>
        </w:tc>
      </w:tr>
    </w:tbl>
    <w:p w:rsidR="006903A8" w:rsidRDefault="006903A8" w:rsidP="006903A8"/>
    <w:p w:rsidR="00E3583D" w:rsidRDefault="00E3583D">
      <w:pPr>
        <w:spacing w:after="160" w:line="259" w:lineRule="auto"/>
        <w:rPr>
          <w:b/>
          <w:sz w:val="22"/>
          <w:szCs w:val="22"/>
        </w:rPr>
      </w:pPr>
      <w:r>
        <w:rPr>
          <w:b/>
          <w:sz w:val="22"/>
          <w:szCs w:val="22"/>
        </w:rPr>
        <w:br w:type="page"/>
      </w:r>
    </w:p>
    <w:p w:rsidR="00E3583D" w:rsidRDefault="00E3583D" w:rsidP="00E3583D">
      <w:pPr>
        <w:tabs>
          <w:tab w:val="left" w:pos="3555"/>
        </w:tabs>
        <w:jc w:val="both"/>
        <w:rPr>
          <w:b/>
          <w:sz w:val="22"/>
          <w:szCs w:val="22"/>
        </w:rPr>
        <w:sectPr w:rsidR="00E3583D" w:rsidSect="005C42F2">
          <w:pgSz w:w="11907" w:h="16840" w:code="9"/>
          <w:pgMar w:top="1134" w:right="851" w:bottom="1134" w:left="1418" w:header="709" w:footer="709" w:gutter="0"/>
          <w:cols w:space="708"/>
          <w:docGrid w:linePitch="360"/>
        </w:sectPr>
      </w:pPr>
    </w:p>
    <w:p w:rsidR="00E3583D" w:rsidRPr="00E3583D" w:rsidRDefault="00E3583D" w:rsidP="00E3583D">
      <w:pPr>
        <w:tabs>
          <w:tab w:val="left" w:pos="3555"/>
        </w:tabs>
        <w:jc w:val="both"/>
        <w:rPr>
          <w:rFonts w:eastAsia="Calibri"/>
          <w:b/>
          <w:sz w:val="22"/>
          <w:szCs w:val="22"/>
        </w:rPr>
      </w:pPr>
      <w:r w:rsidRPr="00E3583D">
        <w:rPr>
          <w:b/>
          <w:sz w:val="22"/>
          <w:szCs w:val="22"/>
        </w:rPr>
        <w:lastRenderedPageBreak/>
        <w:t xml:space="preserve">6. </w:t>
      </w:r>
      <w:r w:rsidRPr="00E3583D">
        <w:rPr>
          <w:b/>
          <w:sz w:val="22"/>
          <w:szCs w:val="22"/>
          <w:lang w:eastAsia="lt-LT"/>
        </w:rPr>
        <w:t>PAREIŠKĖJO FINANSINĖS ATASKAITOS IR PROGNOZĖS</w:t>
      </w:r>
    </w:p>
    <w:p w:rsidR="00E3583D" w:rsidRPr="00E3583D" w:rsidRDefault="00E3583D" w:rsidP="00E3583D">
      <w:pPr>
        <w:jc w:val="center"/>
        <w:rPr>
          <w:b/>
          <w:szCs w:val="24"/>
        </w:rPr>
      </w:pPr>
      <w:r w:rsidRPr="00E3583D">
        <w:rPr>
          <w:b/>
          <w:bCs/>
          <w:sz w:val="22"/>
          <w:szCs w:val="22"/>
        </w:rPr>
        <w:t>Balanso prognozės</w:t>
      </w:r>
    </w:p>
    <w:p w:rsidR="00E3583D" w:rsidRPr="00E3583D" w:rsidRDefault="00E3583D" w:rsidP="00E3583D">
      <w:pPr>
        <w:jc w:val="center"/>
        <w:rPr>
          <w:b/>
          <w:szCs w:val="24"/>
        </w:rPr>
      </w:pPr>
      <w:r w:rsidRPr="00E3583D">
        <w:rPr>
          <w:b/>
          <w:szCs w:val="24"/>
        </w:rPr>
        <w:t>_________________________________________________________________________</w:t>
      </w:r>
    </w:p>
    <w:p w:rsidR="00E3583D" w:rsidRPr="00E3583D" w:rsidRDefault="00E3583D" w:rsidP="00E3583D">
      <w:pPr>
        <w:jc w:val="center"/>
        <w:rPr>
          <w:b/>
        </w:rPr>
      </w:pPr>
      <w:r w:rsidRPr="00E3583D">
        <w:t>(įmonės pavadinimas)</w:t>
      </w:r>
    </w:p>
    <w:p w:rsidR="00E3583D" w:rsidRPr="00E3583D" w:rsidRDefault="00E3583D" w:rsidP="00E3583D">
      <w:pPr>
        <w:rPr>
          <w:b/>
        </w:rPr>
      </w:pPr>
    </w:p>
    <w:tbl>
      <w:tblPr>
        <w:tblW w:w="14017" w:type="dxa"/>
        <w:tblInd w:w="108" w:type="dxa"/>
        <w:tblLayout w:type="fixed"/>
        <w:tblLook w:val="04A0" w:firstRow="1" w:lastRow="0" w:firstColumn="1" w:lastColumn="0" w:noHBand="0" w:noVBand="1"/>
      </w:tblPr>
      <w:tblGrid>
        <w:gridCol w:w="1032"/>
        <w:gridCol w:w="3805"/>
        <w:gridCol w:w="1710"/>
        <w:gridCol w:w="1620"/>
        <w:gridCol w:w="1350"/>
        <w:gridCol w:w="1530"/>
        <w:gridCol w:w="1440"/>
        <w:gridCol w:w="1530"/>
      </w:tblGrid>
      <w:tr w:rsidR="00E3583D" w:rsidRPr="00E3583D" w:rsidTr="00674EE8">
        <w:trPr>
          <w:trHeight w:val="278"/>
          <w:tblHeader/>
        </w:trPr>
        <w:tc>
          <w:tcPr>
            <w:tcW w:w="1032" w:type="dxa"/>
            <w:vMerge w:val="restart"/>
            <w:tcBorders>
              <w:top w:val="single" w:sz="4" w:space="0" w:color="auto"/>
              <w:left w:val="single" w:sz="4" w:space="0" w:color="auto"/>
              <w:right w:val="single" w:sz="4" w:space="0" w:color="auto"/>
            </w:tcBorders>
            <w:shd w:val="clear" w:color="auto" w:fill="auto"/>
            <w:vAlign w:val="center"/>
          </w:tcPr>
          <w:p w:rsidR="00E3583D" w:rsidRPr="00E3583D" w:rsidRDefault="00E3583D" w:rsidP="00E3583D">
            <w:pPr>
              <w:jc w:val="center"/>
              <w:rPr>
                <w:b/>
                <w:bCs/>
                <w:sz w:val="22"/>
                <w:szCs w:val="22"/>
              </w:rPr>
            </w:pPr>
            <w:r w:rsidRPr="00E3583D">
              <w:rPr>
                <w:sz w:val="22"/>
                <w:szCs w:val="22"/>
              </w:rPr>
              <w:t>Eil. Nr.</w:t>
            </w:r>
          </w:p>
        </w:tc>
        <w:tc>
          <w:tcPr>
            <w:tcW w:w="3805" w:type="dxa"/>
            <w:vMerge w:val="restart"/>
            <w:tcBorders>
              <w:top w:val="single" w:sz="4" w:space="0" w:color="auto"/>
              <w:left w:val="single" w:sz="4" w:space="0" w:color="auto"/>
              <w:right w:val="single" w:sz="4" w:space="0" w:color="auto"/>
            </w:tcBorders>
            <w:shd w:val="clear" w:color="auto" w:fill="auto"/>
            <w:vAlign w:val="center"/>
          </w:tcPr>
          <w:p w:rsidR="00E3583D" w:rsidRPr="00E3583D" w:rsidRDefault="00E3583D" w:rsidP="00E3583D">
            <w:pPr>
              <w:jc w:val="center"/>
              <w:rPr>
                <w:b/>
                <w:bCs/>
                <w:sz w:val="22"/>
                <w:szCs w:val="22"/>
              </w:rPr>
            </w:pPr>
            <w:r w:rsidRPr="00E3583D">
              <w:rPr>
                <w:sz w:val="22"/>
                <w:szCs w:val="22"/>
              </w:rPr>
              <w:t>Straipsniai</w:t>
            </w:r>
          </w:p>
        </w:tc>
        <w:tc>
          <w:tcPr>
            <w:tcW w:w="1710" w:type="dxa"/>
            <w:vMerge w:val="restart"/>
            <w:tcBorders>
              <w:top w:val="single" w:sz="4" w:space="0" w:color="auto"/>
              <w:left w:val="single" w:sz="4" w:space="0" w:color="auto"/>
              <w:right w:val="single" w:sz="4" w:space="0" w:color="auto"/>
            </w:tcBorders>
            <w:shd w:val="clear" w:color="auto" w:fill="auto"/>
            <w:vAlign w:val="center"/>
          </w:tcPr>
          <w:p w:rsidR="000100B4" w:rsidRDefault="00E3583D" w:rsidP="00E3583D">
            <w:pPr>
              <w:jc w:val="center"/>
              <w:rPr>
                <w:sz w:val="22"/>
                <w:szCs w:val="22"/>
              </w:rPr>
            </w:pPr>
            <w:r w:rsidRPr="00E3583D">
              <w:rPr>
                <w:sz w:val="22"/>
                <w:szCs w:val="22"/>
              </w:rPr>
              <w:t>Ataskaitiniai ar praėję ataskaitiniai</w:t>
            </w:r>
          </w:p>
          <w:p w:rsidR="00E3583D" w:rsidRPr="00E3583D" w:rsidRDefault="00E3583D" w:rsidP="00E3583D">
            <w:pPr>
              <w:jc w:val="center"/>
              <w:rPr>
                <w:sz w:val="22"/>
                <w:szCs w:val="22"/>
              </w:rPr>
            </w:pPr>
            <w:r w:rsidRPr="00E3583D">
              <w:rPr>
                <w:sz w:val="22"/>
                <w:szCs w:val="22"/>
              </w:rPr>
              <w:t>20___ metai</w:t>
            </w:r>
          </w:p>
        </w:tc>
        <w:tc>
          <w:tcPr>
            <w:tcW w:w="7470" w:type="dxa"/>
            <w:gridSpan w:val="5"/>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center"/>
              <w:rPr>
                <w:sz w:val="22"/>
                <w:szCs w:val="22"/>
              </w:rPr>
            </w:pPr>
            <w:r w:rsidRPr="00E3583D">
              <w:rPr>
                <w:sz w:val="22"/>
                <w:szCs w:val="22"/>
              </w:rPr>
              <w:t>Prognozės</w:t>
            </w:r>
          </w:p>
        </w:tc>
      </w:tr>
      <w:tr w:rsidR="00E3583D" w:rsidRPr="00E3583D" w:rsidTr="000100B4">
        <w:trPr>
          <w:trHeight w:val="83"/>
          <w:tblHeader/>
        </w:trPr>
        <w:tc>
          <w:tcPr>
            <w:tcW w:w="1032" w:type="dxa"/>
            <w:vMerge/>
            <w:tcBorders>
              <w:left w:val="single" w:sz="4" w:space="0" w:color="auto"/>
              <w:right w:val="single" w:sz="4" w:space="0" w:color="auto"/>
            </w:tcBorders>
            <w:shd w:val="clear" w:color="auto" w:fill="auto"/>
            <w:vAlign w:val="center"/>
          </w:tcPr>
          <w:p w:rsidR="00E3583D" w:rsidRPr="00E3583D" w:rsidRDefault="00E3583D" w:rsidP="00E3583D">
            <w:pPr>
              <w:jc w:val="center"/>
              <w:rPr>
                <w:b/>
                <w:bCs/>
                <w:sz w:val="22"/>
                <w:szCs w:val="22"/>
              </w:rPr>
            </w:pPr>
          </w:p>
        </w:tc>
        <w:tc>
          <w:tcPr>
            <w:tcW w:w="3805" w:type="dxa"/>
            <w:vMerge/>
            <w:tcBorders>
              <w:left w:val="single" w:sz="4" w:space="0" w:color="auto"/>
              <w:right w:val="single" w:sz="4" w:space="0" w:color="auto"/>
            </w:tcBorders>
            <w:shd w:val="clear" w:color="auto" w:fill="auto"/>
            <w:vAlign w:val="center"/>
          </w:tcPr>
          <w:p w:rsidR="00E3583D" w:rsidRPr="00E3583D" w:rsidRDefault="00E3583D" w:rsidP="00E3583D">
            <w:pPr>
              <w:jc w:val="center"/>
              <w:rPr>
                <w:b/>
                <w:bCs/>
                <w:sz w:val="22"/>
                <w:szCs w:val="22"/>
              </w:rPr>
            </w:pPr>
          </w:p>
        </w:tc>
        <w:tc>
          <w:tcPr>
            <w:tcW w:w="1710" w:type="dxa"/>
            <w:vMerge/>
            <w:tcBorders>
              <w:left w:val="single" w:sz="4" w:space="0" w:color="auto"/>
              <w:right w:val="single" w:sz="4" w:space="0" w:color="auto"/>
            </w:tcBorders>
          </w:tcPr>
          <w:p w:rsidR="00E3583D" w:rsidRPr="00E3583D" w:rsidRDefault="00E3583D" w:rsidP="00E3583D">
            <w:pPr>
              <w:jc w:val="center"/>
              <w:rPr>
                <w:sz w:val="22"/>
                <w:szCs w:val="22"/>
              </w:rPr>
            </w:pPr>
          </w:p>
        </w:tc>
        <w:tc>
          <w:tcPr>
            <w:tcW w:w="2970" w:type="dxa"/>
            <w:gridSpan w:val="2"/>
            <w:tcBorders>
              <w:top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Verslo plano įgyvendinimo laikotarpis</w:t>
            </w:r>
          </w:p>
        </w:tc>
        <w:tc>
          <w:tcPr>
            <w:tcW w:w="1530" w:type="dxa"/>
            <w:tcBorders>
              <w:left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Kontrolės laikotarpis</w:t>
            </w:r>
          </w:p>
        </w:tc>
        <w:tc>
          <w:tcPr>
            <w:tcW w:w="1440" w:type="dxa"/>
            <w:tcBorders>
              <w:top w:val="single" w:sz="4" w:space="0" w:color="auto"/>
              <w:left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Verslo plano įgyvendinimo laikotarpis</w:t>
            </w:r>
          </w:p>
        </w:tc>
        <w:tc>
          <w:tcPr>
            <w:tcW w:w="1530" w:type="dxa"/>
            <w:tcBorders>
              <w:left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Kontrolės laikotarpis</w:t>
            </w:r>
          </w:p>
        </w:tc>
      </w:tr>
      <w:tr w:rsidR="00E3583D" w:rsidRPr="00E3583D" w:rsidTr="00674EE8">
        <w:trPr>
          <w:trHeight w:val="241"/>
        </w:trPr>
        <w:tc>
          <w:tcPr>
            <w:tcW w:w="1032" w:type="dxa"/>
            <w:vMerge/>
            <w:tcBorders>
              <w:left w:val="single" w:sz="4" w:space="0" w:color="auto"/>
              <w:bottom w:val="single" w:sz="4" w:space="0" w:color="auto"/>
              <w:right w:val="single" w:sz="4" w:space="0" w:color="auto"/>
            </w:tcBorders>
            <w:shd w:val="clear" w:color="auto" w:fill="auto"/>
          </w:tcPr>
          <w:p w:rsidR="00E3583D" w:rsidRPr="00E3583D" w:rsidRDefault="00E3583D" w:rsidP="00E3583D">
            <w:pPr>
              <w:jc w:val="right"/>
              <w:rPr>
                <w:bCs/>
                <w:sz w:val="22"/>
                <w:szCs w:val="22"/>
              </w:rPr>
            </w:pPr>
          </w:p>
        </w:tc>
        <w:tc>
          <w:tcPr>
            <w:tcW w:w="3805" w:type="dxa"/>
            <w:vMerge/>
            <w:tcBorders>
              <w:left w:val="single" w:sz="4" w:space="0" w:color="auto"/>
              <w:bottom w:val="single" w:sz="4" w:space="0" w:color="auto"/>
              <w:right w:val="single" w:sz="4" w:space="0" w:color="auto"/>
            </w:tcBorders>
            <w:shd w:val="clear" w:color="auto" w:fill="auto"/>
          </w:tcPr>
          <w:p w:rsidR="00E3583D" w:rsidRPr="00E3583D" w:rsidRDefault="00E3583D" w:rsidP="00E3583D">
            <w:pPr>
              <w:rPr>
                <w:bCs/>
                <w:sz w:val="22"/>
                <w:szCs w:val="22"/>
              </w:rPr>
            </w:pPr>
          </w:p>
        </w:tc>
        <w:tc>
          <w:tcPr>
            <w:tcW w:w="1710" w:type="dxa"/>
            <w:vMerge/>
            <w:tcBorders>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I metai</w:t>
            </w:r>
          </w:p>
          <w:p w:rsidR="00E3583D" w:rsidRPr="00E3583D" w:rsidRDefault="00E3583D" w:rsidP="000100B4">
            <w:pPr>
              <w:jc w:val="center"/>
              <w:rPr>
                <w:sz w:val="22"/>
                <w:szCs w:val="22"/>
              </w:rPr>
            </w:pPr>
            <w:r w:rsidRPr="00E3583D">
              <w:rPr>
                <w:sz w:val="22"/>
                <w:szCs w:val="22"/>
              </w:rPr>
              <w:t>20___m</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center"/>
              <w:rPr>
                <w:sz w:val="22"/>
                <w:szCs w:val="22"/>
              </w:rPr>
            </w:pPr>
            <w:r w:rsidRPr="00E3583D">
              <w:rPr>
                <w:sz w:val="22"/>
                <w:szCs w:val="22"/>
              </w:rPr>
              <w:t>II metai</w:t>
            </w:r>
          </w:p>
          <w:p w:rsidR="00E3583D" w:rsidRPr="00E3583D" w:rsidRDefault="00E3583D" w:rsidP="000100B4">
            <w:pPr>
              <w:jc w:val="center"/>
              <w:rPr>
                <w:sz w:val="22"/>
                <w:szCs w:val="22"/>
              </w:rPr>
            </w:pPr>
            <w:r w:rsidRPr="00E3583D">
              <w:rPr>
                <w:sz w:val="22"/>
                <w:szCs w:val="22"/>
              </w:rPr>
              <w:t>20___m</w:t>
            </w:r>
          </w:p>
        </w:tc>
        <w:tc>
          <w:tcPr>
            <w:tcW w:w="1530" w:type="dxa"/>
            <w:tcBorders>
              <w:top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I metai</w:t>
            </w:r>
          </w:p>
          <w:p w:rsidR="00E3583D" w:rsidRPr="00E3583D" w:rsidRDefault="00E3583D" w:rsidP="000100B4">
            <w:pPr>
              <w:jc w:val="center"/>
              <w:rPr>
                <w:sz w:val="22"/>
                <w:szCs w:val="22"/>
              </w:rPr>
            </w:pPr>
            <w:r w:rsidRPr="00E3583D">
              <w:rPr>
                <w:sz w:val="22"/>
                <w:szCs w:val="22"/>
              </w:rPr>
              <w:t>20___m</w:t>
            </w:r>
          </w:p>
        </w:tc>
        <w:tc>
          <w:tcPr>
            <w:tcW w:w="144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center"/>
              <w:rPr>
                <w:sz w:val="22"/>
                <w:szCs w:val="22"/>
              </w:rPr>
            </w:pPr>
            <w:r w:rsidRPr="00E3583D">
              <w:rPr>
                <w:sz w:val="22"/>
                <w:szCs w:val="22"/>
              </w:rPr>
              <w:t>II metai</w:t>
            </w:r>
          </w:p>
          <w:p w:rsidR="00E3583D" w:rsidRPr="00E3583D" w:rsidRDefault="00E3583D" w:rsidP="000100B4">
            <w:pPr>
              <w:jc w:val="center"/>
              <w:rPr>
                <w:sz w:val="22"/>
                <w:szCs w:val="22"/>
              </w:rPr>
            </w:pPr>
            <w:r w:rsidRPr="00E3583D">
              <w:rPr>
                <w:sz w:val="22"/>
                <w:szCs w:val="22"/>
              </w:rPr>
              <w:t>20___m</w:t>
            </w:r>
          </w:p>
        </w:tc>
        <w:tc>
          <w:tcPr>
            <w:tcW w:w="1530" w:type="dxa"/>
            <w:tcBorders>
              <w:top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I metai</w:t>
            </w:r>
          </w:p>
          <w:p w:rsidR="00E3583D" w:rsidRPr="00E3583D" w:rsidRDefault="00E3583D" w:rsidP="000100B4">
            <w:pPr>
              <w:jc w:val="center"/>
              <w:rPr>
                <w:sz w:val="22"/>
                <w:szCs w:val="22"/>
              </w:rPr>
            </w:pPr>
            <w:r w:rsidRPr="00E3583D">
              <w:rPr>
                <w:sz w:val="22"/>
                <w:szCs w:val="22"/>
              </w:rPr>
              <w:t>20___m</w:t>
            </w: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bCs/>
                <w:sz w:val="22"/>
                <w:szCs w:val="22"/>
              </w:rPr>
            </w:pPr>
            <w:r w:rsidRPr="00E3583D">
              <w:rPr>
                <w:bCs/>
                <w:sz w:val="22"/>
                <w:szCs w:val="22"/>
              </w:rPr>
              <w:t> </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rPr>
                <w:bCs/>
                <w:sz w:val="22"/>
                <w:szCs w:val="22"/>
              </w:rPr>
            </w:pPr>
            <w:r w:rsidRPr="00E3583D">
              <w:rPr>
                <w:bCs/>
                <w:sz w:val="22"/>
                <w:szCs w:val="22"/>
              </w:rPr>
              <w:t>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A.</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ILGALAIKIS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NEMATERIALUSIS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Plėtros darbai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Prestižas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Patentai, licencijos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Programinė įranga</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1.5.</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Kitas nematerialusis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1.6.</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Sumokėti avansai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MATERIALUSIS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Žemė</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Pastatai ir statiniai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Mašinos ir įranga</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Transporto priemonės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2.5.</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Kita įrenginiai, prietaisai ir įrankiai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2.6.</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Investicinis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2.6.1.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Žemė</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2.6.2.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Pastatai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2.7.</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Sumokėti avansai ir vykdomi materialiojo turto statybos (gamybos) darbai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FINANSINIS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3.1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Kitas finansinis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 xml:space="preserve">4. </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KITAS ILGALAIKIS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4.1.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Atidėtojo pelno mokesčio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lastRenderedPageBreak/>
              <w:t>4.2.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Biologinis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4.3.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Kitas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B.</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TRUMPALAIKIS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ATSARGOS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Žaliavos, medžiagos ir komplektavimo detalės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Nebaigta produkcija ir vykdomi darbai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Produkcija</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Pirktos prekės, skirtos perparduoti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Del="00A47B11" w:rsidRDefault="00E3583D" w:rsidP="00E3583D">
            <w:pPr>
              <w:jc w:val="both"/>
              <w:rPr>
                <w:sz w:val="22"/>
                <w:szCs w:val="22"/>
              </w:rPr>
            </w:pPr>
            <w:r w:rsidRPr="00E3583D">
              <w:rPr>
                <w:sz w:val="22"/>
                <w:szCs w:val="22"/>
              </w:rPr>
              <w:t>1.5.</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Biologinis turtas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1.6.</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Ilgalaikis materialusis turtas, skirtas parduoti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1.7.</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Sumokėti avansai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PER VIENUS METUS GAUTINOS SUMOS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Pirkėjų skolos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Del="00A47B11" w:rsidRDefault="00E3583D" w:rsidP="00E3583D">
            <w:pPr>
              <w:jc w:val="both"/>
              <w:rPr>
                <w:sz w:val="22"/>
                <w:szCs w:val="22"/>
              </w:rPr>
            </w:pPr>
            <w:r w:rsidRPr="00E3583D">
              <w:rPr>
                <w:sz w:val="22"/>
                <w:szCs w:val="22"/>
              </w:rPr>
              <w:t>2.2.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Įmonių grupės įmonių skolos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Del="00A47B11" w:rsidRDefault="00E3583D" w:rsidP="00E3583D">
            <w:pPr>
              <w:jc w:val="both"/>
              <w:rPr>
                <w:sz w:val="22"/>
                <w:szCs w:val="22"/>
              </w:rPr>
            </w:pPr>
            <w:r w:rsidRPr="00E3583D">
              <w:rPr>
                <w:sz w:val="22"/>
                <w:szCs w:val="22"/>
              </w:rPr>
              <w:t>2.3.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Asocijuotųjų įmonių skolos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Kitos gautinos sumos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caps/>
                <w:sz w:val="22"/>
                <w:szCs w:val="22"/>
              </w:rPr>
            </w:pPr>
            <w:r w:rsidRPr="00E3583D">
              <w:rPr>
                <w:caps/>
                <w:sz w:val="22"/>
                <w:szCs w:val="22"/>
              </w:rPr>
              <w:t xml:space="preserve">Trumpalaikės investicijos </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3.1.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Įmonių grupės įmonių akcijos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3.2.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Kitos investicijos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PINIGAI IR PINIGŲ EKVIVALENTAI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Del="00A47B11" w:rsidRDefault="00E3583D" w:rsidP="00E3583D">
            <w:pPr>
              <w:jc w:val="both"/>
              <w:rPr>
                <w:sz w:val="22"/>
                <w:szCs w:val="22"/>
              </w:rPr>
            </w:pPr>
            <w:r w:rsidRPr="00E3583D">
              <w:rPr>
                <w:sz w:val="22"/>
                <w:szCs w:val="22"/>
              </w:rPr>
              <w:t>C.</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ATEINANČIŲ LAIKOTARPIŲ SĄNAUDOS IR SUKAUPTOS PAJAMOS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TURTO IŠ VISO</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 </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rPr>
                <w:bCs/>
                <w:sz w:val="22"/>
                <w:szCs w:val="22"/>
              </w:rPr>
            </w:pPr>
            <w:r w:rsidRPr="00E3583D">
              <w:rPr>
                <w:bCs/>
                <w:sz w:val="22"/>
                <w:szCs w:val="22"/>
              </w:rPr>
              <w:t>NUOSAVAS KAPITALAS IR ĮSIPAREIGOJIMAI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 xml:space="preserve">D. </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NUOSAVAS KAPITALAS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lastRenderedPageBreak/>
              <w:t xml:space="preserve">1. </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KAPITALAS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Įstatinis (pasirašytasis) arba pagrindinis kapitalas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Pasirašytasis neapmokėtas kapitalas (-)</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Savos akcijos, pajai (-)</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caps/>
                <w:sz w:val="22"/>
                <w:szCs w:val="22"/>
              </w:rPr>
            </w:pPr>
            <w:r w:rsidRPr="00E3583D">
              <w:rPr>
                <w:caps/>
                <w:sz w:val="22"/>
                <w:szCs w:val="22"/>
              </w:rPr>
              <w:t>Akcijų priedai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PERKAINOJIMO REZERVAS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REZERVAI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4.1.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Privalomasis rezervas arba atsargos (rezervinis) kapitalas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4.2.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Savoms akcijoms įsigyti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4.3.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Kiti rezervai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5.</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NEPASKIRSTYTASIS PELNAS (NUOSTOLIAI)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Del="00660A71" w:rsidRDefault="00E3583D" w:rsidP="00E3583D">
            <w:pPr>
              <w:jc w:val="both"/>
              <w:rPr>
                <w:sz w:val="22"/>
                <w:szCs w:val="22"/>
              </w:rPr>
            </w:pPr>
            <w:r w:rsidRPr="00E3583D">
              <w:rPr>
                <w:sz w:val="22"/>
                <w:szCs w:val="22"/>
              </w:rPr>
              <w:t>5.1.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Ataskaitinių metų pelnas (nuostoliai)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Del="00660A71" w:rsidRDefault="00E3583D" w:rsidP="00E3583D">
            <w:pPr>
              <w:jc w:val="both"/>
              <w:rPr>
                <w:sz w:val="22"/>
                <w:szCs w:val="22"/>
              </w:rPr>
            </w:pPr>
            <w:r w:rsidRPr="00E3583D">
              <w:rPr>
                <w:sz w:val="22"/>
                <w:szCs w:val="22"/>
              </w:rPr>
              <w:t>5.2.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Ankstesnių metų pelnas (nuostoliai)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E.</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DOTACIJOS, SUBSIDIJOS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Del="00660A71" w:rsidRDefault="00E3583D" w:rsidP="00E3583D">
            <w:pPr>
              <w:jc w:val="both"/>
              <w:rPr>
                <w:bCs/>
                <w:sz w:val="22"/>
                <w:szCs w:val="22"/>
              </w:rPr>
            </w:pPr>
            <w:r w:rsidRPr="00E3583D">
              <w:rPr>
                <w:bCs/>
                <w:sz w:val="22"/>
                <w:szCs w:val="22"/>
              </w:rPr>
              <w:t>F.</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ATIDĖJINIAI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Del="00660A71" w:rsidRDefault="00E3583D" w:rsidP="00E3583D">
            <w:pPr>
              <w:jc w:val="both"/>
              <w:rPr>
                <w:bCs/>
                <w:sz w:val="22"/>
                <w:szCs w:val="22"/>
              </w:rPr>
            </w:pPr>
            <w:r w:rsidRPr="00E3583D">
              <w:rPr>
                <w:bCs/>
                <w:sz w:val="22"/>
                <w:szCs w:val="22"/>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Pensijų ir panašių įsipareigojimų atidėjiniai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Del="00660A71" w:rsidRDefault="00E3583D" w:rsidP="00E3583D">
            <w:pPr>
              <w:jc w:val="both"/>
              <w:rPr>
                <w:bCs/>
                <w:sz w:val="22"/>
                <w:szCs w:val="22"/>
              </w:rPr>
            </w:pPr>
            <w:r w:rsidRPr="00E3583D">
              <w:rPr>
                <w:bCs/>
                <w:sz w:val="22"/>
                <w:szCs w:val="22"/>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Mokesčių atidėjiniai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Del="00660A71" w:rsidRDefault="00E3583D" w:rsidP="00E3583D">
            <w:pPr>
              <w:jc w:val="both"/>
              <w:rPr>
                <w:bCs/>
                <w:sz w:val="22"/>
                <w:szCs w:val="22"/>
              </w:rPr>
            </w:pPr>
            <w:r w:rsidRPr="00E3583D">
              <w:rPr>
                <w:bCs/>
                <w:sz w:val="22"/>
                <w:szCs w:val="22"/>
              </w:rPr>
              <w:t>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Kiti atidėjiniai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G.</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MOKĖTINOS SUMOS IR KITI ĮSIPAREIGOJIMAI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PO VIENŲ METŲ MOKĖTINOS SUMOS IR KITI ILGALAIKIAI ĮSIPAREIGOJIMAI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Skoliniai įsipareigojimai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Skolos kredito įstaigoms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Gauti avansai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160"/>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lastRenderedPageBreak/>
              <w:t>1.4.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Skolos tiekėjams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1.5.</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Pagal vekselius ir čekius mokėtinos sumos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369"/>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1.6.</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Įmonių grupės įmonėms mokėtinos sumos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1.7.</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Kitos mokėtinos sumos ir ilgalaikiai įsipareigojimai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329"/>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PER VIENUS METUS MOKĖTINOS SUMOS IR KITI TRUMPALAIKIAI ĮSIPAREIGOJIMAI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 xml:space="preserve">2.1. </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Skoliniai įsipareigojimai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Skolos kredito įstaigoms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Gauti avansai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Skolos tiekėjams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2.5.</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Pagal vekselius ir čekius mokėtinos sumos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2.6.</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Pelno mokesčio įsipareigojimai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404"/>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2.7.</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Su darbo santykiais susiję įsipareigojimai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2.8.</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Kitos mokėtinos sumos ir trumpalaikiai įsipareigojimai</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Del="00D62ED2" w:rsidRDefault="00E3583D" w:rsidP="00E3583D">
            <w:pPr>
              <w:jc w:val="both"/>
              <w:rPr>
                <w:sz w:val="22"/>
                <w:szCs w:val="22"/>
              </w:rPr>
            </w:pPr>
            <w:r w:rsidRPr="00E3583D">
              <w:rPr>
                <w:sz w:val="22"/>
                <w:szCs w:val="22"/>
              </w:rPr>
              <w:t>H.</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SUKAUPTOS SĄNAUDOS IR ATEINANČIŲ LAIKOTARPIŲ PAJAMOS</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674EE8">
        <w:trPr>
          <w:trHeight w:val="551"/>
        </w:trPr>
        <w:tc>
          <w:tcPr>
            <w:tcW w:w="1032"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bCs/>
                <w:sz w:val="22"/>
                <w:szCs w:val="22"/>
              </w:rPr>
            </w:pPr>
            <w:r w:rsidRPr="00E3583D">
              <w:rPr>
                <w:bCs/>
                <w:sz w:val="22"/>
                <w:szCs w:val="22"/>
              </w:rPr>
              <w:t> </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NUOSAVO KAPITALO IR ĮSIPAREIGOJIMŲ IŠ VISO</w:t>
            </w:r>
          </w:p>
        </w:tc>
        <w:tc>
          <w:tcPr>
            <w:tcW w:w="171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bl>
    <w:p w:rsidR="00E3583D" w:rsidRPr="00E3583D" w:rsidRDefault="00E3583D" w:rsidP="00E3583D">
      <w:pPr>
        <w:rPr>
          <w:szCs w:val="24"/>
        </w:rPr>
      </w:pPr>
      <w:r w:rsidRPr="00E3583D">
        <w:rPr>
          <w:szCs w:val="24"/>
        </w:rPr>
        <w:br w:type="page"/>
      </w:r>
    </w:p>
    <w:tbl>
      <w:tblPr>
        <w:tblW w:w="16253" w:type="dxa"/>
        <w:tblLayout w:type="fixed"/>
        <w:tblLook w:val="04A0" w:firstRow="1" w:lastRow="0" w:firstColumn="1" w:lastColumn="0" w:noHBand="0" w:noVBand="1"/>
      </w:tblPr>
      <w:tblGrid>
        <w:gridCol w:w="685"/>
        <w:gridCol w:w="243"/>
        <w:gridCol w:w="244"/>
        <w:gridCol w:w="244"/>
        <w:gridCol w:w="246"/>
        <w:gridCol w:w="248"/>
        <w:gridCol w:w="2320"/>
        <w:gridCol w:w="1710"/>
        <w:gridCol w:w="236"/>
        <w:gridCol w:w="924"/>
        <w:gridCol w:w="730"/>
        <w:gridCol w:w="1620"/>
        <w:gridCol w:w="1749"/>
        <w:gridCol w:w="1701"/>
        <w:gridCol w:w="700"/>
        <w:gridCol w:w="278"/>
        <w:gridCol w:w="522"/>
        <w:gridCol w:w="1357"/>
        <w:gridCol w:w="496"/>
      </w:tblGrid>
      <w:tr w:rsidR="00E3583D" w:rsidRPr="00E3583D" w:rsidTr="00674EE8">
        <w:trPr>
          <w:gridAfter w:val="3"/>
          <w:wAfter w:w="2375" w:type="dxa"/>
          <w:trHeight w:val="336"/>
        </w:trPr>
        <w:tc>
          <w:tcPr>
            <w:tcW w:w="13878" w:type="dxa"/>
            <w:gridSpan w:val="16"/>
            <w:tcBorders>
              <w:top w:val="nil"/>
              <w:left w:val="nil"/>
              <w:bottom w:val="nil"/>
              <w:right w:val="nil"/>
            </w:tcBorders>
            <w:shd w:val="clear" w:color="000000" w:fill="FFFFFF"/>
          </w:tcPr>
          <w:p w:rsidR="00E3583D" w:rsidRPr="00E3583D" w:rsidRDefault="00E3583D" w:rsidP="00E3583D">
            <w:pPr>
              <w:rPr>
                <w:b/>
                <w:bCs/>
                <w:sz w:val="22"/>
                <w:szCs w:val="22"/>
              </w:rPr>
            </w:pPr>
            <w:r w:rsidRPr="00E3583D">
              <w:rPr>
                <w:b/>
                <w:bCs/>
                <w:sz w:val="22"/>
                <w:szCs w:val="22"/>
              </w:rPr>
              <w:lastRenderedPageBreak/>
              <w:t>Pelno (nuostolių) prognozės</w:t>
            </w:r>
          </w:p>
        </w:tc>
      </w:tr>
      <w:tr w:rsidR="00E3583D" w:rsidRPr="00E3583D" w:rsidTr="00674EE8">
        <w:trPr>
          <w:trHeight w:val="84"/>
        </w:trPr>
        <w:tc>
          <w:tcPr>
            <w:tcW w:w="16253" w:type="dxa"/>
            <w:gridSpan w:val="19"/>
            <w:tcBorders>
              <w:top w:val="nil"/>
              <w:left w:val="nil"/>
              <w:bottom w:val="nil"/>
              <w:right w:val="nil"/>
            </w:tcBorders>
            <w:shd w:val="clear" w:color="000000" w:fill="FFFFFF"/>
            <w:vAlign w:val="center"/>
          </w:tcPr>
          <w:p w:rsidR="00E3583D" w:rsidRPr="00E3583D" w:rsidRDefault="00E3583D" w:rsidP="00E3583D">
            <w:pPr>
              <w:jc w:val="right"/>
              <w:rPr>
                <w:b/>
                <w:bCs/>
                <w:sz w:val="22"/>
                <w:szCs w:val="22"/>
              </w:rPr>
            </w:pPr>
            <w:r w:rsidRPr="00E3583D">
              <w:rPr>
                <w:b/>
                <w:bCs/>
                <w:sz w:val="22"/>
                <w:szCs w:val="22"/>
              </w:rPr>
              <w:t>  </w:t>
            </w:r>
          </w:p>
        </w:tc>
      </w:tr>
      <w:tr w:rsidR="00E3583D" w:rsidRPr="00E3583D" w:rsidTr="00674EE8">
        <w:trPr>
          <w:gridAfter w:val="1"/>
          <w:wAfter w:w="496" w:type="dxa"/>
          <w:trHeight w:val="268"/>
        </w:trPr>
        <w:tc>
          <w:tcPr>
            <w:tcW w:w="685" w:type="dxa"/>
            <w:tcBorders>
              <w:top w:val="nil"/>
              <w:left w:val="nil"/>
              <w:bottom w:val="nil"/>
              <w:right w:val="nil"/>
            </w:tcBorders>
            <w:shd w:val="clear" w:color="000000" w:fill="FFFFFF"/>
            <w:vAlign w:val="center"/>
          </w:tcPr>
          <w:p w:rsidR="00E3583D" w:rsidRPr="00E3583D" w:rsidRDefault="00E3583D" w:rsidP="00E3583D">
            <w:pPr>
              <w:jc w:val="right"/>
              <w:rPr>
                <w:b/>
                <w:bCs/>
                <w:sz w:val="22"/>
                <w:szCs w:val="22"/>
              </w:rPr>
            </w:pPr>
            <w:r w:rsidRPr="00E3583D">
              <w:rPr>
                <w:b/>
                <w:bCs/>
                <w:sz w:val="22"/>
                <w:szCs w:val="22"/>
              </w:rPr>
              <w:t> </w:t>
            </w:r>
          </w:p>
        </w:tc>
        <w:tc>
          <w:tcPr>
            <w:tcW w:w="243" w:type="dxa"/>
            <w:tcBorders>
              <w:top w:val="nil"/>
              <w:left w:val="nil"/>
              <w:bottom w:val="nil"/>
              <w:right w:val="nil"/>
            </w:tcBorders>
            <w:shd w:val="clear" w:color="000000" w:fill="FFFFFF"/>
          </w:tcPr>
          <w:p w:rsidR="00E3583D" w:rsidRPr="00E3583D" w:rsidRDefault="00E3583D" w:rsidP="00E3583D">
            <w:pPr>
              <w:jc w:val="center"/>
              <w:rPr>
                <w:b/>
                <w:bCs/>
                <w:sz w:val="22"/>
                <w:szCs w:val="22"/>
              </w:rPr>
            </w:pPr>
          </w:p>
        </w:tc>
        <w:tc>
          <w:tcPr>
            <w:tcW w:w="244" w:type="dxa"/>
            <w:tcBorders>
              <w:top w:val="nil"/>
              <w:left w:val="nil"/>
              <w:bottom w:val="nil"/>
              <w:right w:val="nil"/>
            </w:tcBorders>
            <w:shd w:val="clear" w:color="000000" w:fill="FFFFFF"/>
            <w:vAlign w:val="center"/>
          </w:tcPr>
          <w:p w:rsidR="00E3583D" w:rsidRPr="00E3583D" w:rsidRDefault="00E3583D" w:rsidP="00E3583D">
            <w:pPr>
              <w:jc w:val="center"/>
              <w:rPr>
                <w:b/>
                <w:bCs/>
                <w:sz w:val="22"/>
                <w:szCs w:val="22"/>
              </w:rPr>
            </w:pPr>
            <w:r w:rsidRPr="00E3583D">
              <w:rPr>
                <w:b/>
                <w:bCs/>
                <w:sz w:val="22"/>
                <w:szCs w:val="22"/>
              </w:rPr>
              <w:t> </w:t>
            </w:r>
          </w:p>
        </w:tc>
        <w:tc>
          <w:tcPr>
            <w:tcW w:w="244" w:type="dxa"/>
            <w:tcBorders>
              <w:top w:val="nil"/>
              <w:left w:val="nil"/>
              <w:bottom w:val="nil"/>
              <w:right w:val="nil"/>
            </w:tcBorders>
            <w:shd w:val="clear" w:color="000000" w:fill="FFFFFF"/>
            <w:vAlign w:val="center"/>
          </w:tcPr>
          <w:p w:rsidR="00E3583D" w:rsidRPr="00E3583D" w:rsidRDefault="00E3583D" w:rsidP="00E3583D">
            <w:pPr>
              <w:jc w:val="center"/>
              <w:rPr>
                <w:b/>
                <w:bCs/>
                <w:sz w:val="22"/>
                <w:szCs w:val="22"/>
              </w:rPr>
            </w:pPr>
          </w:p>
        </w:tc>
        <w:tc>
          <w:tcPr>
            <w:tcW w:w="246" w:type="dxa"/>
            <w:tcBorders>
              <w:top w:val="nil"/>
              <w:left w:val="nil"/>
              <w:bottom w:val="nil"/>
              <w:right w:val="nil"/>
            </w:tcBorders>
            <w:shd w:val="clear" w:color="000000" w:fill="FFFFFF"/>
            <w:vAlign w:val="center"/>
          </w:tcPr>
          <w:p w:rsidR="00E3583D" w:rsidRPr="00E3583D" w:rsidRDefault="00E3583D" w:rsidP="00E3583D">
            <w:pPr>
              <w:jc w:val="center"/>
              <w:rPr>
                <w:b/>
                <w:bCs/>
                <w:sz w:val="22"/>
                <w:szCs w:val="22"/>
              </w:rPr>
            </w:pPr>
          </w:p>
        </w:tc>
        <w:tc>
          <w:tcPr>
            <w:tcW w:w="248" w:type="dxa"/>
            <w:tcBorders>
              <w:top w:val="nil"/>
              <w:left w:val="nil"/>
              <w:bottom w:val="nil"/>
              <w:right w:val="nil"/>
            </w:tcBorders>
            <w:shd w:val="clear" w:color="000000" w:fill="FFFFFF"/>
            <w:vAlign w:val="center"/>
          </w:tcPr>
          <w:p w:rsidR="00E3583D" w:rsidRPr="00E3583D" w:rsidRDefault="00E3583D" w:rsidP="00E3583D">
            <w:pPr>
              <w:jc w:val="center"/>
              <w:rPr>
                <w:b/>
                <w:bCs/>
                <w:sz w:val="22"/>
                <w:szCs w:val="22"/>
              </w:rPr>
            </w:pPr>
          </w:p>
        </w:tc>
        <w:tc>
          <w:tcPr>
            <w:tcW w:w="4030" w:type="dxa"/>
            <w:gridSpan w:val="2"/>
            <w:tcBorders>
              <w:top w:val="nil"/>
              <w:left w:val="nil"/>
              <w:bottom w:val="nil"/>
              <w:right w:val="nil"/>
            </w:tcBorders>
          </w:tcPr>
          <w:p w:rsidR="00E3583D" w:rsidRPr="00E3583D" w:rsidRDefault="00E3583D" w:rsidP="00E3583D">
            <w:pPr>
              <w:rPr>
                <w:sz w:val="22"/>
                <w:szCs w:val="22"/>
              </w:rPr>
            </w:pPr>
            <w:r w:rsidRPr="00E3583D">
              <w:t>įmonės pavadinimas</w:t>
            </w:r>
          </w:p>
        </w:tc>
        <w:tc>
          <w:tcPr>
            <w:tcW w:w="236" w:type="dxa"/>
            <w:tcBorders>
              <w:top w:val="nil"/>
              <w:left w:val="nil"/>
              <w:bottom w:val="nil"/>
              <w:right w:val="nil"/>
            </w:tcBorders>
          </w:tcPr>
          <w:p w:rsidR="00E3583D" w:rsidRPr="00E3583D" w:rsidRDefault="00E3583D" w:rsidP="00E3583D">
            <w:pPr>
              <w:jc w:val="center"/>
              <w:rPr>
                <w:sz w:val="22"/>
                <w:szCs w:val="22"/>
              </w:rPr>
            </w:pPr>
          </w:p>
        </w:tc>
        <w:tc>
          <w:tcPr>
            <w:tcW w:w="924" w:type="dxa"/>
            <w:tcBorders>
              <w:top w:val="nil"/>
              <w:left w:val="nil"/>
              <w:bottom w:val="nil"/>
              <w:right w:val="nil"/>
            </w:tcBorders>
          </w:tcPr>
          <w:p w:rsidR="00E3583D" w:rsidRPr="00E3583D" w:rsidDel="00D31CF6" w:rsidRDefault="00E3583D" w:rsidP="00E3583D">
            <w:pPr>
              <w:rPr>
                <w:sz w:val="22"/>
                <w:szCs w:val="22"/>
              </w:rPr>
            </w:pPr>
          </w:p>
        </w:tc>
        <w:tc>
          <w:tcPr>
            <w:tcW w:w="730" w:type="dxa"/>
            <w:tcBorders>
              <w:top w:val="nil"/>
              <w:left w:val="nil"/>
              <w:bottom w:val="nil"/>
              <w:right w:val="nil"/>
            </w:tcBorders>
          </w:tcPr>
          <w:p w:rsidR="00E3583D" w:rsidRPr="00E3583D" w:rsidRDefault="00E3583D" w:rsidP="00E3583D">
            <w:pPr>
              <w:ind w:right="229"/>
              <w:jc w:val="center"/>
            </w:pPr>
          </w:p>
        </w:tc>
        <w:tc>
          <w:tcPr>
            <w:tcW w:w="5770" w:type="dxa"/>
            <w:gridSpan w:val="4"/>
            <w:tcBorders>
              <w:top w:val="nil"/>
              <w:left w:val="nil"/>
              <w:bottom w:val="nil"/>
              <w:right w:val="nil"/>
            </w:tcBorders>
            <w:shd w:val="clear" w:color="auto" w:fill="auto"/>
            <w:noWrap/>
            <w:vAlign w:val="bottom"/>
          </w:tcPr>
          <w:p w:rsidR="00E3583D" w:rsidRPr="00E3583D" w:rsidRDefault="00E3583D" w:rsidP="00E3583D">
            <w:pPr>
              <w:ind w:right="229"/>
              <w:jc w:val="center"/>
            </w:pPr>
          </w:p>
        </w:tc>
        <w:tc>
          <w:tcPr>
            <w:tcW w:w="2157" w:type="dxa"/>
            <w:gridSpan w:val="3"/>
            <w:tcBorders>
              <w:top w:val="nil"/>
              <w:left w:val="nil"/>
              <w:bottom w:val="nil"/>
              <w:right w:val="nil"/>
            </w:tcBorders>
            <w:shd w:val="clear" w:color="000000" w:fill="FFFFFF"/>
            <w:vAlign w:val="center"/>
          </w:tcPr>
          <w:p w:rsidR="00E3583D" w:rsidRPr="00E3583D" w:rsidRDefault="00E3583D" w:rsidP="00E3583D">
            <w:pPr>
              <w:jc w:val="center"/>
              <w:rPr>
                <w:b/>
                <w:bCs/>
                <w:sz w:val="22"/>
                <w:szCs w:val="22"/>
              </w:rPr>
            </w:pPr>
          </w:p>
        </w:tc>
      </w:tr>
      <w:tr w:rsidR="00E3583D" w:rsidRPr="00E3583D" w:rsidTr="00674EE8">
        <w:trPr>
          <w:trHeight w:val="268"/>
        </w:trPr>
        <w:tc>
          <w:tcPr>
            <w:tcW w:w="16253" w:type="dxa"/>
            <w:gridSpan w:val="19"/>
            <w:tcBorders>
              <w:top w:val="nil"/>
              <w:left w:val="nil"/>
              <w:bottom w:val="nil"/>
              <w:right w:val="nil"/>
            </w:tcBorders>
            <w:shd w:val="clear" w:color="000000" w:fill="FFFFFF"/>
            <w:vAlign w:val="center"/>
          </w:tcPr>
          <w:p w:rsidR="00E3583D" w:rsidRPr="00E3583D" w:rsidRDefault="00E3583D" w:rsidP="00E3583D">
            <w:pPr>
              <w:jc w:val="right"/>
              <w:rPr>
                <w:b/>
                <w:bCs/>
                <w:sz w:val="22"/>
                <w:szCs w:val="22"/>
              </w:rPr>
            </w:pPr>
            <w:r w:rsidRPr="00E3583D">
              <w:rPr>
                <w:b/>
                <w:bCs/>
                <w:sz w:val="22"/>
                <w:szCs w:val="22"/>
              </w:rPr>
              <w:t> </w:t>
            </w:r>
          </w:p>
        </w:tc>
      </w:tr>
      <w:tr w:rsidR="00E3583D" w:rsidRPr="00E3583D" w:rsidTr="00674EE8">
        <w:trPr>
          <w:gridAfter w:val="2"/>
          <w:wAfter w:w="1853" w:type="dxa"/>
          <w:trHeight w:val="360"/>
        </w:trPr>
        <w:tc>
          <w:tcPr>
            <w:tcW w:w="685" w:type="dxa"/>
            <w:vMerge w:val="restart"/>
            <w:tcBorders>
              <w:top w:val="single" w:sz="4" w:space="0" w:color="auto"/>
              <w:left w:val="single" w:sz="4" w:space="0" w:color="auto"/>
              <w:right w:val="single" w:sz="4" w:space="0" w:color="auto"/>
            </w:tcBorders>
            <w:shd w:val="clear" w:color="auto" w:fill="auto"/>
            <w:vAlign w:val="center"/>
          </w:tcPr>
          <w:p w:rsidR="00E3583D" w:rsidRPr="00E3583D" w:rsidRDefault="00E3583D" w:rsidP="00E3583D">
            <w:pPr>
              <w:jc w:val="right"/>
              <w:rPr>
                <w:sz w:val="22"/>
                <w:szCs w:val="22"/>
              </w:rPr>
            </w:pPr>
            <w:r w:rsidRPr="00E3583D">
              <w:rPr>
                <w:sz w:val="22"/>
                <w:szCs w:val="22"/>
              </w:rPr>
              <w:t> </w:t>
            </w:r>
          </w:p>
        </w:tc>
        <w:tc>
          <w:tcPr>
            <w:tcW w:w="3545" w:type="dxa"/>
            <w:gridSpan w:val="6"/>
            <w:vMerge w:val="restart"/>
            <w:tcBorders>
              <w:top w:val="single" w:sz="4" w:space="0" w:color="auto"/>
              <w:left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Straipsniai</w:t>
            </w:r>
          </w:p>
        </w:tc>
        <w:tc>
          <w:tcPr>
            <w:tcW w:w="1710" w:type="dxa"/>
            <w:vMerge w:val="restart"/>
            <w:tcBorders>
              <w:top w:val="single" w:sz="4" w:space="0" w:color="auto"/>
              <w:left w:val="single" w:sz="4" w:space="0" w:color="auto"/>
              <w:right w:val="single" w:sz="4" w:space="0" w:color="auto"/>
            </w:tcBorders>
            <w:shd w:val="clear" w:color="auto" w:fill="auto"/>
            <w:vAlign w:val="center"/>
          </w:tcPr>
          <w:p w:rsidR="000100B4" w:rsidRDefault="00E3583D" w:rsidP="00E3583D">
            <w:pPr>
              <w:jc w:val="center"/>
              <w:rPr>
                <w:sz w:val="22"/>
                <w:szCs w:val="22"/>
              </w:rPr>
            </w:pPr>
            <w:r w:rsidRPr="00E3583D">
              <w:rPr>
                <w:sz w:val="22"/>
                <w:szCs w:val="22"/>
              </w:rPr>
              <w:t>Ataskaitiniai ar praėję ataskaitiniai</w:t>
            </w:r>
          </w:p>
          <w:p w:rsidR="00E3583D" w:rsidRPr="00E3583D" w:rsidRDefault="00E3583D" w:rsidP="00E3583D">
            <w:pPr>
              <w:jc w:val="center"/>
              <w:rPr>
                <w:sz w:val="22"/>
                <w:szCs w:val="22"/>
              </w:rPr>
            </w:pPr>
            <w:r w:rsidRPr="00E3583D">
              <w:rPr>
                <w:sz w:val="22"/>
                <w:szCs w:val="22"/>
              </w:rPr>
              <w:t>20___ metai</w:t>
            </w:r>
          </w:p>
        </w:tc>
        <w:tc>
          <w:tcPr>
            <w:tcW w:w="8460" w:type="dxa"/>
            <w:gridSpan w:val="9"/>
            <w:tcBorders>
              <w:top w:val="single" w:sz="4" w:space="0" w:color="auto"/>
              <w:left w:val="single" w:sz="4" w:space="0" w:color="auto"/>
              <w:bottom w:val="single" w:sz="4" w:space="0" w:color="auto"/>
              <w:right w:val="single" w:sz="4" w:space="0" w:color="auto"/>
            </w:tcBorders>
          </w:tcPr>
          <w:p w:rsidR="00E3583D" w:rsidRPr="00E3583D" w:rsidRDefault="00E3583D" w:rsidP="00E3583D">
            <w:pPr>
              <w:ind w:right="976"/>
              <w:jc w:val="center"/>
              <w:rPr>
                <w:b/>
                <w:sz w:val="22"/>
                <w:szCs w:val="22"/>
              </w:rPr>
            </w:pPr>
            <w:r w:rsidRPr="00E3583D">
              <w:rPr>
                <w:b/>
                <w:sz w:val="22"/>
                <w:szCs w:val="22"/>
              </w:rPr>
              <w:t>Prognozės</w:t>
            </w:r>
          </w:p>
        </w:tc>
      </w:tr>
      <w:tr w:rsidR="00E3583D" w:rsidRPr="00E3583D" w:rsidTr="000100B4">
        <w:trPr>
          <w:gridAfter w:val="2"/>
          <w:wAfter w:w="1853" w:type="dxa"/>
          <w:trHeight w:val="413"/>
        </w:trPr>
        <w:tc>
          <w:tcPr>
            <w:tcW w:w="685" w:type="dxa"/>
            <w:vMerge/>
            <w:tcBorders>
              <w:left w:val="single" w:sz="4" w:space="0" w:color="auto"/>
              <w:right w:val="single" w:sz="4" w:space="0" w:color="auto"/>
            </w:tcBorders>
            <w:vAlign w:val="center"/>
          </w:tcPr>
          <w:p w:rsidR="00E3583D" w:rsidRPr="00E3583D" w:rsidRDefault="00E3583D" w:rsidP="00E3583D">
            <w:pPr>
              <w:rPr>
                <w:sz w:val="22"/>
                <w:szCs w:val="22"/>
              </w:rPr>
            </w:pPr>
          </w:p>
        </w:tc>
        <w:tc>
          <w:tcPr>
            <w:tcW w:w="3545" w:type="dxa"/>
            <w:gridSpan w:val="6"/>
            <w:vMerge/>
            <w:tcBorders>
              <w:left w:val="single" w:sz="4" w:space="0" w:color="auto"/>
              <w:right w:val="single" w:sz="4" w:space="0" w:color="auto"/>
            </w:tcBorders>
            <w:vAlign w:val="center"/>
          </w:tcPr>
          <w:p w:rsidR="00E3583D" w:rsidRPr="00E3583D" w:rsidRDefault="00E3583D" w:rsidP="00E3583D">
            <w:pPr>
              <w:rPr>
                <w:sz w:val="22"/>
                <w:szCs w:val="22"/>
              </w:rPr>
            </w:pPr>
          </w:p>
        </w:tc>
        <w:tc>
          <w:tcPr>
            <w:tcW w:w="1710" w:type="dxa"/>
            <w:vMerge/>
            <w:tcBorders>
              <w:left w:val="single" w:sz="4" w:space="0" w:color="auto"/>
              <w:right w:val="single" w:sz="4" w:space="0" w:color="auto"/>
            </w:tcBorders>
            <w:vAlign w:val="center"/>
          </w:tcPr>
          <w:p w:rsidR="00E3583D" w:rsidRPr="00E3583D" w:rsidRDefault="00E3583D" w:rsidP="00E3583D">
            <w:pPr>
              <w:rPr>
                <w:sz w:val="22"/>
                <w:szCs w:val="22"/>
              </w:rPr>
            </w:pPr>
          </w:p>
        </w:tc>
        <w:tc>
          <w:tcPr>
            <w:tcW w:w="3510" w:type="dxa"/>
            <w:gridSpan w:val="4"/>
            <w:tcBorders>
              <w:top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Verslo plano įgyvendinimo laikotarpis</w:t>
            </w:r>
          </w:p>
        </w:tc>
        <w:tc>
          <w:tcPr>
            <w:tcW w:w="4950" w:type="dxa"/>
            <w:gridSpan w:val="5"/>
            <w:tcBorders>
              <w:left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Kontrolės laikotarpis</w:t>
            </w:r>
          </w:p>
        </w:tc>
      </w:tr>
      <w:tr w:rsidR="00E3583D" w:rsidRPr="00E3583D" w:rsidTr="000100B4">
        <w:trPr>
          <w:gridAfter w:val="2"/>
          <w:wAfter w:w="1853" w:type="dxa"/>
          <w:trHeight w:val="268"/>
        </w:trPr>
        <w:tc>
          <w:tcPr>
            <w:tcW w:w="685" w:type="dxa"/>
            <w:vMerge/>
            <w:tcBorders>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p>
        </w:tc>
        <w:tc>
          <w:tcPr>
            <w:tcW w:w="3545" w:type="dxa"/>
            <w:gridSpan w:val="6"/>
            <w:vMerge/>
            <w:tcBorders>
              <w:left w:val="single" w:sz="4" w:space="0" w:color="auto"/>
              <w:bottom w:val="single" w:sz="4" w:space="0" w:color="auto"/>
              <w:right w:val="single" w:sz="4" w:space="0" w:color="auto"/>
            </w:tcBorders>
          </w:tcPr>
          <w:p w:rsidR="00E3583D" w:rsidRPr="00E3583D" w:rsidRDefault="00E3583D" w:rsidP="00E3583D">
            <w:pPr>
              <w:rPr>
                <w:sz w:val="22"/>
                <w:szCs w:val="22"/>
              </w:rPr>
            </w:pPr>
          </w:p>
        </w:tc>
        <w:tc>
          <w:tcPr>
            <w:tcW w:w="1710" w:type="dxa"/>
            <w:vMerge/>
            <w:tcBorders>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890" w:type="dxa"/>
            <w:gridSpan w:val="3"/>
            <w:tcBorders>
              <w:top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I metai</w:t>
            </w:r>
          </w:p>
          <w:p w:rsidR="00E3583D" w:rsidRPr="00E3583D" w:rsidRDefault="00E3583D" w:rsidP="00E3583D">
            <w:pPr>
              <w:jc w:val="center"/>
              <w:rPr>
                <w:sz w:val="22"/>
                <w:szCs w:val="22"/>
              </w:rPr>
            </w:pPr>
            <w:r w:rsidRPr="00E3583D">
              <w:rPr>
                <w:sz w:val="22"/>
                <w:szCs w:val="22"/>
              </w:rPr>
              <w:t>20___m</w:t>
            </w:r>
          </w:p>
        </w:tc>
        <w:tc>
          <w:tcPr>
            <w:tcW w:w="1620"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center"/>
              <w:rPr>
                <w:sz w:val="22"/>
                <w:szCs w:val="22"/>
              </w:rPr>
            </w:pPr>
            <w:r w:rsidRPr="00E3583D">
              <w:rPr>
                <w:sz w:val="22"/>
                <w:szCs w:val="22"/>
              </w:rPr>
              <w:t>II metai</w:t>
            </w:r>
          </w:p>
          <w:p w:rsidR="00E3583D" w:rsidRPr="00E3583D" w:rsidRDefault="00E3583D" w:rsidP="000100B4">
            <w:pPr>
              <w:jc w:val="center"/>
              <w:rPr>
                <w:sz w:val="22"/>
                <w:szCs w:val="22"/>
              </w:rPr>
            </w:pPr>
            <w:r w:rsidRPr="00E3583D">
              <w:rPr>
                <w:sz w:val="22"/>
                <w:szCs w:val="22"/>
              </w:rPr>
              <w:t>20___m</w:t>
            </w:r>
          </w:p>
        </w:tc>
        <w:tc>
          <w:tcPr>
            <w:tcW w:w="1749" w:type="dxa"/>
            <w:tcBorders>
              <w:top w:val="single" w:sz="4" w:space="0" w:color="auto"/>
              <w:left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I metai</w:t>
            </w:r>
          </w:p>
          <w:p w:rsidR="00E3583D" w:rsidRPr="00E3583D" w:rsidRDefault="00E3583D" w:rsidP="000100B4">
            <w:pPr>
              <w:jc w:val="center"/>
              <w:rPr>
                <w:sz w:val="22"/>
                <w:szCs w:val="22"/>
              </w:rPr>
            </w:pPr>
            <w:r w:rsidRPr="00E3583D">
              <w:rPr>
                <w:sz w:val="22"/>
                <w:szCs w:val="22"/>
              </w:rPr>
              <w:t>20__m</w:t>
            </w:r>
          </w:p>
        </w:tc>
        <w:tc>
          <w:tcPr>
            <w:tcW w:w="1701" w:type="dxa"/>
            <w:tcBorders>
              <w:top w:val="single" w:sz="4" w:space="0" w:color="auto"/>
              <w:left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 xml:space="preserve">II metai </w:t>
            </w:r>
          </w:p>
          <w:p w:rsidR="00E3583D" w:rsidRPr="00E3583D" w:rsidRDefault="00E3583D" w:rsidP="000100B4">
            <w:pPr>
              <w:jc w:val="center"/>
              <w:rPr>
                <w:sz w:val="22"/>
                <w:szCs w:val="22"/>
              </w:rPr>
            </w:pPr>
            <w:r w:rsidRPr="00E3583D">
              <w:rPr>
                <w:sz w:val="22"/>
                <w:szCs w:val="22"/>
              </w:rPr>
              <w:t>20__m</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E3583D" w:rsidRPr="00E3583D" w:rsidRDefault="00E3583D" w:rsidP="00E3583D">
            <w:pPr>
              <w:jc w:val="center"/>
              <w:rPr>
                <w:sz w:val="22"/>
                <w:szCs w:val="22"/>
              </w:rPr>
            </w:pPr>
            <w:r w:rsidRPr="00E3583D">
              <w:rPr>
                <w:sz w:val="22"/>
                <w:szCs w:val="22"/>
              </w:rPr>
              <w:t>III metai</w:t>
            </w:r>
          </w:p>
          <w:p w:rsidR="00E3583D" w:rsidRPr="00E3583D" w:rsidRDefault="00E3583D" w:rsidP="000100B4">
            <w:pPr>
              <w:jc w:val="center"/>
              <w:rPr>
                <w:sz w:val="22"/>
                <w:szCs w:val="22"/>
              </w:rPr>
            </w:pPr>
            <w:r w:rsidRPr="00E3583D">
              <w:rPr>
                <w:sz w:val="22"/>
                <w:szCs w:val="22"/>
              </w:rPr>
              <w:t>20__m</w:t>
            </w:r>
          </w:p>
        </w:tc>
      </w:tr>
      <w:tr w:rsidR="00E3583D" w:rsidRPr="00E3583D" w:rsidTr="000100B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 xml:space="preserve">1. </w:t>
            </w:r>
          </w:p>
        </w:tc>
        <w:tc>
          <w:tcPr>
            <w:tcW w:w="3545" w:type="dxa"/>
            <w:gridSpan w:val="6"/>
            <w:tcBorders>
              <w:top w:val="single" w:sz="4" w:space="0" w:color="auto"/>
              <w:left w:val="nil"/>
              <w:bottom w:val="single" w:sz="4" w:space="0" w:color="auto"/>
              <w:right w:val="single" w:sz="4" w:space="0" w:color="auto"/>
            </w:tcBorders>
          </w:tcPr>
          <w:p w:rsidR="00E3583D" w:rsidRPr="00E3583D" w:rsidRDefault="00E3583D" w:rsidP="00E3583D">
            <w:pPr>
              <w:rPr>
                <w:sz w:val="22"/>
                <w:szCs w:val="22"/>
              </w:rPr>
            </w:pPr>
            <w:r w:rsidRPr="00E3583D">
              <w:rPr>
                <w:sz w:val="22"/>
                <w:szCs w:val="22"/>
              </w:rPr>
              <w:t>Pardavimo pajamos</w:t>
            </w:r>
          </w:p>
        </w:tc>
        <w:tc>
          <w:tcPr>
            <w:tcW w:w="171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center"/>
              <w:rPr>
                <w:sz w:val="22"/>
                <w:szCs w:val="22"/>
              </w:rPr>
            </w:pPr>
          </w:p>
        </w:tc>
        <w:tc>
          <w:tcPr>
            <w:tcW w:w="1620" w:type="dxa"/>
            <w:tcBorders>
              <w:top w:val="single" w:sz="4" w:space="0" w:color="auto"/>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749" w:type="dxa"/>
            <w:tcBorders>
              <w:top w:val="single" w:sz="4" w:space="0" w:color="auto"/>
              <w:left w:val="nil"/>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00" w:type="dxa"/>
            <w:gridSpan w:val="3"/>
            <w:tcBorders>
              <w:top w:val="single" w:sz="4" w:space="0" w:color="auto"/>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lang w:val="en-US"/>
              </w:rPr>
            </w:pPr>
            <w:r w:rsidRPr="00E3583D">
              <w:rPr>
                <w:sz w:val="22"/>
                <w:szCs w:val="22"/>
                <w:lang w:val="en-US"/>
              </w:rPr>
              <w:t>2.</w:t>
            </w:r>
          </w:p>
        </w:tc>
        <w:tc>
          <w:tcPr>
            <w:tcW w:w="3545" w:type="dxa"/>
            <w:gridSpan w:val="6"/>
            <w:tcBorders>
              <w:top w:val="single" w:sz="4" w:space="0" w:color="auto"/>
              <w:left w:val="nil"/>
              <w:bottom w:val="single" w:sz="4" w:space="0" w:color="auto"/>
              <w:right w:val="single" w:sz="4" w:space="0" w:color="auto"/>
            </w:tcBorders>
          </w:tcPr>
          <w:p w:rsidR="00E3583D" w:rsidRPr="00E3583D" w:rsidRDefault="00E3583D" w:rsidP="00E3583D">
            <w:pPr>
              <w:rPr>
                <w:sz w:val="22"/>
                <w:szCs w:val="22"/>
              </w:rPr>
            </w:pPr>
            <w:r w:rsidRPr="00E3583D">
              <w:rPr>
                <w:sz w:val="22"/>
                <w:szCs w:val="22"/>
              </w:rPr>
              <w:t>Pardavimo savikaina</w:t>
            </w:r>
          </w:p>
        </w:tc>
        <w:tc>
          <w:tcPr>
            <w:tcW w:w="171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890" w:type="dxa"/>
            <w:gridSpan w:val="3"/>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center"/>
              <w:rPr>
                <w:sz w:val="22"/>
                <w:szCs w:val="22"/>
              </w:rPr>
            </w:pPr>
          </w:p>
        </w:tc>
        <w:tc>
          <w:tcPr>
            <w:tcW w:w="162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749" w:type="dxa"/>
            <w:tcBorders>
              <w:top w:val="single" w:sz="4" w:space="0" w:color="auto"/>
              <w:left w:val="nil"/>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557"/>
        </w:trPr>
        <w:tc>
          <w:tcPr>
            <w:tcW w:w="685" w:type="dxa"/>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lang w:val="en-US"/>
              </w:rPr>
            </w:pPr>
            <w:r w:rsidRPr="00E3583D">
              <w:rPr>
                <w:sz w:val="22"/>
                <w:szCs w:val="22"/>
                <w:lang w:val="en-US"/>
              </w:rPr>
              <w:t>3.</w:t>
            </w:r>
          </w:p>
        </w:tc>
        <w:tc>
          <w:tcPr>
            <w:tcW w:w="3545" w:type="dxa"/>
            <w:gridSpan w:val="6"/>
            <w:tcBorders>
              <w:top w:val="single" w:sz="4" w:space="0" w:color="auto"/>
              <w:left w:val="nil"/>
              <w:bottom w:val="single" w:sz="4" w:space="0" w:color="auto"/>
              <w:right w:val="single" w:sz="4" w:space="0" w:color="auto"/>
            </w:tcBorders>
          </w:tcPr>
          <w:p w:rsidR="00E3583D" w:rsidRPr="00E3583D" w:rsidRDefault="00E3583D" w:rsidP="00E3583D">
            <w:pPr>
              <w:rPr>
                <w:sz w:val="22"/>
                <w:szCs w:val="22"/>
              </w:rPr>
            </w:pPr>
            <w:r w:rsidRPr="00E3583D">
              <w:rPr>
                <w:color w:val="000000"/>
                <w:sz w:val="23"/>
                <w:szCs w:val="23"/>
              </w:rPr>
              <w:t>Biologinio turto tikrosios vertės pokytis</w:t>
            </w:r>
          </w:p>
        </w:tc>
        <w:tc>
          <w:tcPr>
            <w:tcW w:w="171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890" w:type="dxa"/>
            <w:gridSpan w:val="3"/>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center"/>
              <w:rPr>
                <w:sz w:val="22"/>
                <w:szCs w:val="22"/>
              </w:rPr>
            </w:pPr>
          </w:p>
        </w:tc>
        <w:tc>
          <w:tcPr>
            <w:tcW w:w="162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749" w:type="dxa"/>
            <w:tcBorders>
              <w:top w:val="single" w:sz="4" w:space="0" w:color="auto"/>
              <w:left w:val="nil"/>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4.</w:t>
            </w:r>
          </w:p>
        </w:tc>
        <w:tc>
          <w:tcPr>
            <w:tcW w:w="3545" w:type="dxa"/>
            <w:gridSpan w:val="6"/>
            <w:tcBorders>
              <w:top w:val="single" w:sz="4" w:space="0" w:color="auto"/>
              <w:left w:val="nil"/>
              <w:bottom w:val="single" w:sz="4" w:space="0" w:color="auto"/>
              <w:right w:val="single" w:sz="4" w:space="0" w:color="auto"/>
            </w:tcBorders>
          </w:tcPr>
          <w:p w:rsidR="00E3583D" w:rsidRPr="00E3583D" w:rsidRDefault="00E3583D" w:rsidP="00E3583D">
            <w:pPr>
              <w:rPr>
                <w:sz w:val="22"/>
                <w:szCs w:val="22"/>
              </w:rPr>
            </w:pPr>
            <w:r w:rsidRPr="00E3583D">
              <w:rPr>
                <w:sz w:val="22"/>
                <w:szCs w:val="22"/>
              </w:rPr>
              <w:t>BENDRASIS PELNAS (NUOSTOLIAI)</w:t>
            </w:r>
          </w:p>
        </w:tc>
        <w:tc>
          <w:tcPr>
            <w:tcW w:w="171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890" w:type="dxa"/>
            <w:gridSpan w:val="3"/>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center"/>
              <w:rPr>
                <w:sz w:val="22"/>
                <w:szCs w:val="22"/>
              </w:rPr>
            </w:pPr>
          </w:p>
        </w:tc>
        <w:tc>
          <w:tcPr>
            <w:tcW w:w="162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749" w:type="dxa"/>
            <w:tcBorders>
              <w:top w:val="single" w:sz="4" w:space="0" w:color="auto"/>
              <w:left w:val="nil"/>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00" w:type="dxa"/>
            <w:gridSpan w:val="3"/>
            <w:tcBorders>
              <w:top w:val="single" w:sz="4" w:space="0" w:color="auto"/>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5.</w:t>
            </w:r>
          </w:p>
        </w:tc>
        <w:tc>
          <w:tcPr>
            <w:tcW w:w="3545" w:type="dxa"/>
            <w:gridSpan w:val="6"/>
            <w:tcBorders>
              <w:top w:val="single" w:sz="4" w:space="0" w:color="auto"/>
              <w:left w:val="nil"/>
              <w:bottom w:val="single" w:sz="4" w:space="0" w:color="auto"/>
              <w:right w:val="single" w:sz="4" w:space="0" w:color="auto"/>
            </w:tcBorders>
          </w:tcPr>
          <w:p w:rsidR="00E3583D" w:rsidRPr="00E3583D" w:rsidRDefault="00E3583D" w:rsidP="00E3583D">
            <w:pPr>
              <w:rPr>
                <w:sz w:val="22"/>
                <w:szCs w:val="22"/>
              </w:rPr>
            </w:pPr>
            <w:r w:rsidRPr="00E3583D">
              <w:rPr>
                <w:sz w:val="22"/>
                <w:szCs w:val="22"/>
              </w:rPr>
              <w:t>Pardavimo sąnaudos</w:t>
            </w:r>
          </w:p>
        </w:tc>
        <w:tc>
          <w:tcPr>
            <w:tcW w:w="171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890" w:type="dxa"/>
            <w:gridSpan w:val="3"/>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center"/>
              <w:rPr>
                <w:sz w:val="22"/>
                <w:szCs w:val="22"/>
              </w:rPr>
            </w:pPr>
          </w:p>
        </w:tc>
        <w:tc>
          <w:tcPr>
            <w:tcW w:w="162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749" w:type="dxa"/>
            <w:tcBorders>
              <w:top w:val="single" w:sz="4" w:space="0" w:color="auto"/>
              <w:left w:val="nil"/>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6.</w:t>
            </w:r>
          </w:p>
        </w:tc>
        <w:tc>
          <w:tcPr>
            <w:tcW w:w="3545" w:type="dxa"/>
            <w:gridSpan w:val="6"/>
            <w:tcBorders>
              <w:top w:val="single" w:sz="4" w:space="0" w:color="auto"/>
              <w:left w:val="nil"/>
              <w:bottom w:val="single" w:sz="4" w:space="0" w:color="auto"/>
              <w:right w:val="single" w:sz="4" w:space="0" w:color="auto"/>
            </w:tcBorders>
          </w:tcPr>
          <w:p w:rsidR="00E3583D" w:rsidRPr="00E3583D" w:rsidRDefault="00E3583D" w:rsidP="00E3583D">
            <w:pPr>
              <w:rPr>
                <w:sz w:val="22"/>
                <w:szCs w:val="22"/>
              </w:rPr>
            </w:pPr>
            <w:r w:rsidRPr="00E3583D">
              <w:rPr>
                <w:sz w:val="22"/>
                <w:szCs w:val="22"/>
              </w:rPr>
              <w:t>Bendrosios ir administracinės sąnaudos</w:t>
            </w:r>
          </w:p>
        </w:tc>
        <w:tc>
          <w:tcPr>
            <w:tcW w:w="171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890" w:type="dxa"/>
            <w:gridSpan w:val="3"/>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center"/>
              <w:rPr>
                <w:sz w:val="22"/>
                <w:szCs w:val="22"/>
              </w:rPr>
            </w:pPr>
          </w:p>
        </w:tc>
        <w:tc>
          <w:tcPr>
            <w:tcW w:w="162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749" w:type="dxa"/>
            <w:tcBorders>
              <w:top w:val="single" w:sz="4" w:space="0" w:color="auto"/>
              <w:left w:val="nil"/>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00" w:type="dxa"/>
            <w:gridSpan w:val="3"/>
            <w:tcBorders>
              <w:top w:val="single" w:sz="4" w:space="0" w:color="auto"/>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7.</w:t>
            </w:r>
          </w:p>
        </w:tc>
        <w:tc>
          <w:tcPr>
            <w:tcW w:w="3545" w:type="dxa"/>
            <w:gridSpan w:val="6"/>
            <w:tcBorders>
              <w:top w:val="single" w:sz="4" w:space="0" w:color="auto"/>
              <w:left w:val="nil"/>
              <w:bottom w:val="single" w:sz="4" w:space="0" w:color="auto"/>
              <w:right w:val="single" w:sz="4" w:space="0" w:color="auto"/>
            </w:tcBorders>
          </w:tcPr>
          <w:p w:rsidR="00E3583D" w:rsidRPr="00E3583D" w:rsidRDefault="00E3583D" w:rsidP="00E3583D">
            <w:pPr>
              <w:rPr>
                <w:sz w:val="22"/>
                <w:szCs w:val="22"/>
              </w:rPr>
            </w:pPr>
            <w:r w:rsidRPr="00E3583D">
              <w:rPr>
                <w:sz w:val="22"/>
                <w:szCs w:val="22"/>
              </w:rPr>
              <w:t>Kitos veiklos rezultatai</w:t>
            </w:r>
          </w:p>
        </w:tc>
        <w:tc>
          <w:tcPr>
            <w:tcW w:w="1710" w:type="dxa"/>
            <w:tcBorders>
              <w:top w:val="single" w:sz="4" w:space="0" w:color="auto"/>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890" w:type="dxa"/>
            <w:gridSpan w:val="3"/>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center"/>
              <w:rPr>
                <w:sz w:val="22"/>
                <w:szCs w:val="22"/>
              </w:rPr>
            </w:pPr>
          </w:p>
        </w:tc>
        <w:tc>
          <w:tcPr>
            <w:tcW w:w="1620" w:type="dxa"/>
            <w:tcBorders>
              <w:top w:val="nil"/>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749" w:type="dxa"/>
            <w:tcBorders>
              <w:top w:val="single" w:sz="4" w:space="0" w:color="auto"/>
              <w:left w:val="nil"/>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00" w:type="dxa"/>
            <w:gridSpan w:val="3"/>
            <w:tcBorders>
              <w:top w:val="single" w:sz="4" w:space="0" w:color="auto"/>
              <w:left w:val="nil"/>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8.</w:t>
            </w:r>
          </w:p>
        </w:tc>
        <w:tc>
          <w:tcPr>
            <w:tcW w:w="3545" w:type="dxa"/>
            <w:gridSpan w:val="6"/>
            <w:tcBorders>
              <w:top w:val="single" w:sz="4" w:space="0" w:color="auto"/>
              <w:left w:val="nil"/>
              <w:bottom w:val="single" w:sz="4" w:space="0" w:color="auto"/>
              <w:right w:val="single" w:sz="4" w:space="0" w:color="auto"/>
            </w:tcBorders>
          </w:tcPr>
          <w:p w:rsidR="00E3583D" w:rsidRPr="00E3583D" w:rsidRDefault="00E3583D" w:rsidP="00E3583D">
            <w:pPr>
              <w:rPr>
                <w:sz w:val="22"/>
                <w:szCs w:val="22"/>
              </w:rPr>
            </w:pPr>
            <w:r w:rsidRPr="00E3583D">
              <w:rPr>
                <w:color w:val="000000"/>
                <w:sz w:val="23"/>
                <w:szCs w:val="23"/>
              </w:rPr>
              <w:t>Investicijų į patronuojančiosios, patronuojamųjų ir asocijuotųjų įmonių akcijas pajamos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749"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9.</w:t>
            </w:r>
          </w:p>
        </w:tc>
        <w:tc>
          <w:tcPr>
            <w:tcW w:w="3545" w:type="dxa"/>
            <w:gridSpan w:val="6"/>
            <w:tcBorders>
              <w:top w:val="single" w:sz="4" w:space="0" w:color="auto"/>
              <w:left w:val="single" w:sz="4" w:space="0" w:color="auto"/>
              <w:bottom w:val="single" w:sz="4" w:space="0" w:color="auto"/>
              <w:right w:val="single" w:sz="4" w:space="0" w:color="auto"/>
            </w:tcBorders>
          </w:tcPr>
          <w:p w:rsidR="00E3583D" w:rsidRPr="00E3583D" w:rsidRDefault="00E3583D" w:rsidP="00E3583D">
            <w:pPr>
              <w:rPr>
                <w:sz w:val="22"/>
                <w:szCs w:val="22"/>
              </w:rPr>
            </w:pPr>
            <w:r w:rsidRPr="00E3583D">
              <w:rPr>
                <w:color w:val="000000"/>
                <w:sz w:val="23"/>
                <w:szCs w:val="23"/>
              </w:rPr>
              <w:t>Kitų ilgalaikių investicijų ir paskolų pajamos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749"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305"/>
        </w:trPr>
        <w:tc>
          <w:tcPr>
            <w:tcW w:w="68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10.</w:t>
            </w:r>
          </w:p>
        </w:tc>
        <w:tc>
          <w:tcPr>
            <w:tcW w:w="3545" w:type="dxa"/>
            <w:gridSpan w:val="6"/>
            <w:tcBorders>
              <w:top w:val="single" w:sz="4" w:space="0" w:color="auto"/>
              <w:left w:val="single" w:sz="4" w:space="0" w:color="auto"/>
              <w:bottom w:val="single" w:sz="4" w:space="0" w:color="auto"/>
              <w:right w:val="single" w:sz="4" w:space="0" w:color="auto"/>
            </w:tcBorders>
          </w:tcPr>
          <w:p w:rsidR="00E3583D" w:rsidRPr="00E3583D" w:rsidRDefault="00E3583D" w:rsidP="00E3583D">
            <w:pPr>
              <w:rPr>
                <w:sz w:val="22"/>
                <w:szCs w:val="22"/>
              </w:rPr>
            </w:pPr>
            <w:r w:rsidRPr="00E3583D">
              <w:rPr>
                <w:color w:val="000000"/>
                <w:sz w:val="23"/>
                <w:szCs w:val="23"/>
              </w:rPr>
              <w:t>Kitos palūkanų ir panašios pajamos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749"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r>
      <w:tr w:rsidR="00E3583D" w:rsidRPr="00E3583D" w:rsidTr="000100B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11.</w:t>
            </w:r>
          </w:p>
        </w:tc>
        <w:tc>
          <w:tcPr>
            <w:tcW w:w="3545" w:type="dxa"/>
            <w:gridSpan w:val="6"/>
            <w:tcBorders>
              <w:top w:val="single" w:sz="4" w:space="0" w:color="auto"/>
              <w:left w:val="single" w:sz="4" w:space="0" w:color="auto"/>
              <w:bottom w:val="single" w:sz="4" w:space="0" w:color="auto"/>
              <w:right w:val="single" w:sz="4" w:space="0" w:color="auto"/>
            </w:tcBorders>
          </w:tcPr>
          <w:p w:rsidR="00E3583D" w:rsidRPr="00E3583D" w:rsidRDefault="00E3583D" w:rsidP="00E3583D">
            <w:pPr>
              <w:rPr>
                <w:sz w:val="22"/>
                <w:szCs w:val="22"/>
              </w:rPr>
            </w:pPr>
            <w:r w:rsidRPr="00E3583D">
              <w:rPr>
                <w:color w:val="000000"/>
                <w:sz w:val="23"/>
                <w:szCs w:val="23"/>
              </w:rPr>
              <w:t>Finansinio turto ir trumpalaikių investicijų vertės sumažėjimas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749"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12.</w:t>
            </w:r>
          </w:p>
        </w:tc>
        <w:tc>
          <w:tcPr>
            <w:tcW w:w="3545" w:type="dxa"/>
            <w:gridSpan w:val="6"/>
            <w:tcBorders>
              <w:top w:val="single" w:sz="4" w:space="0" w:color="auto"/>
              <w:left w:val="single" w:sz="4" w:space="0" w:color="auto"/>
              <w:bottom w:val="single" w:sz="4" w:space="0" w:color="auto"/>
              <w:right w:val="single" w:sz="4" w:space="0" w:color="auto"/>
            </w:tcBorders>
          </w:tcPr>
          <w:p w:rsidR="00E3583D" w:rsidRPr="00E3583D" w:rsidRDefault="00E3583D" w:rsidP="00E3583D">
            <w:pPr>
              <w:rPr>
                <w:sz w:val="22"/>
                <w:szCs w:val="22"/>
              </w:rPr>
            </w:pPr>
            <w:r w:rsidRPr="00E3583D">
              <w:rPr>
                <w:color w:val="000000"/>
                <w:sz w:val="23"/>
                <w:szCs w:val="23"/>
              </w:rPr>
              <w:t>Palūkanų ir kitos panašios sąnaudos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749"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13.</w:t>
            </w:r>
          </w:p>
        </w:tc>
        <w:tc>
          <w:tcPr>
            <w:tcW w:w="3545" w:type="dxa"/>
            <w:gridSpan w:val="6"/>
            <w:tcBorders>
              <w:top w:val="single" w:sz="4" w:space="0" w:color="auto"/>
              <w:left w:val="single" w:sz="4" w:space="0" w:color="auto"/>
              <w:bottom w:val="single" w:sz="4" w:space="0" w:color="auto"/>
              <w:right w:val="single" w:sz="4" w:space="0" w:color="auto"/>
            </w:tcBorders>
          </w:tcPr>
          <w:p w:rsidR="00E3583D" w:rsidRPr="00E3583D" w:rsidRDefault="00E3583D" w:rsidP="00E3583D">
            <w:pPr>
              <w:rPr>
                <w:sz w:val="22"/>
                <w:szCs w:val="22"/>
              </w:rPr>
            </w:pPr>
            <w:r w:rsidRPr="00E3583D">
              <w:rPr>
                <w:sz w:val="22"/>
                <w:szCs w:val="22"/>
              </w:rPr>
              <w:t>PELNAS (NUOSTOLIAI) PRIEŠ APMOKESTINIMĄ</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749"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sz w:val="22"/>
                <w:szCs w:val="22"/>
              </w:rPr>
            </w:pPr>
            <w:r w:rsidRPr="00E3583D">
              <w:rPr>
                <w:sz w:val="22"/>
                <w:szCs w:val="22"/>
              </w:rPr>
              <w:t>14.</w:t>
            </w:r>
          </w:p>
        </w:tc>
        <w:tc>
          <w:tcPr>
            <w:tcW w:w="3545" w:type="dxa"/>
            <w:gridSpan w:val="6"/>
            <w:tcBorders>
              <w:top w:val="single" w:sz="4" w:space="0" w:color="auto"/>
              <w:left w:val="single" w:sz="4" w:space="0" w:color="auto"/>
              <w:bottom w:val="single" w:sz="4" w:space="0" w:color="auto"/>
              <w:right w:val="single" w:sz="4" w:space="0" w:color="auto"/>
            </w:tcBorders>
          </w:tcPr>
          <w:p w:rsidR="00E3583D" w:rsidRPr="00E3583D" w:rsidRDefault="00E3583D" w:rsidP="00E3583D">
            <w:pPr>
              <w:rPr>
                <w:sz w:val="22"/>
                <w:szCs w:val="22"/>
              </w:rPr>
            </w:pPr>
            <w:r w:rsidRPr="00E3583D">
              <w:rPr>
                <w:sz w:val="22"/>
                <w:szCs w:val="22"/>
              </w:rPr>
              <w:t>Pelno mokestis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749"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r w:rsidR="00E3583D" w:rsidRPr="00E3583D" w:rsidTr="000100B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both"/>
              <w:rPr>
                <w:bCs/>
                <w:sz w:val="22"/>
                <w:szCs w:val="22"/>
              </w:rPr>
            </w:pPr>
            <w:r w:rsidRPr="00E3583D">
              <w:rPr>
                <w:bCs/>
                <w:sz w:val="22"/>
                <w:szCs w:val="22"/>
              </w:rPr>
              <w:t>15.</w:t>
            </w:r>
          </w:p>
        </w:tc>
        <w:tc>
          <w:tcPr>
            <w:tcW w:w="3545" w:type="dxa"/>
            <w:gridSpan w:val="6"/>
            <w:tcBorders>
              <w:top w:val="single" w:sz="4" w:space="0" w:color="auto"/>
              <w:left w:val="single" w:sz="4" w:space="0" w:color="auto"/>
              <w:bottom w:val="single" w:sz="4" w:space="0" w:color="auto"/>
              <w:right w:val="single" w:sz="4" w:space="0" w:color="auto"/>
            </w:tcBorders>
          </w:tcPr>
          <w:p w:rsidR="00E3583D" w:rsidRPr="00E3583D" w:rsidRDefault="00E3583D" w:rsidP="00E3583D">
            <w:pPr>
              <w:rPr>
                <w:bCs/>
                <w:sz w:val="22"/>
                <w:szCs w:val="22"/>
              </w:rPr>
            </w:pPr>
            <w:r w:rsidRPr="00E3583D">
              <w:rPr>
                <w:bCs/>
                <w:sz w:val="22"/>
                <w:szCs w:val="22"/>
              </w:rPr>
              <w:t>GRYNASIS PELNAS (NUOSTOLIAI)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749" w:type="dxa"/>
            <w:tcBorders>
              <w:top w:val="single" w:sz="4" w:space="0" w:color="auto"/>
              <w:left w:val="single" w:sz="4" w:space="0" w:color="auto"/>
              <w:bottom w:val="single" w:sz="4" w:space="0" w:color="auto"/>
              <w:right w:val="single" w:sz="4" w:space="0" w:color="auto"/>
            </w:tcBorders>
          </w:tcPr>
          <w:p w:rsidR="00E3583D" w:rsidRPr="00E3583D" w:rsidRDefault="00E3583D" w:rsidP="00E3583D">
            <w:pPr>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r w:rsidRPr="00E3583D">
              <w:rPr>
                <w:sz w:val="22"/>
                <w:szCs w:val="22"/>
              </w:rPr>
              <w:t> </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tcPr>
          <w:p w:rsidR="00E3583D" w:rsidRPr="00E3583D" w:rsidRDefault="00E3583D" w:rsidP="00E3583D">
            <w:pPr>
              <w:jc w:val="right"/>
              <w:rPr>
                <w:sz w:val="22"/>
                <w:szCs w:val="22"/>
              </w:rPr>
            </w:pPr>
          </w:p>
        </w:tc>
      </w:tr>
    </w:tbl>
    <w:p w:rsidR="00E3583D" w:rsidRPr="00E3583D" w:rsidRDefault="00E3583D" w:rsidP="00E3583D"/>
    <w:p w:rsidR="00E3583D" w:rsidRPr="00E3583D" w:rsidRDefault="00E3583D" w:rsidP="00E3583D"/>
    <w:tbl>
      <w:tblPr>
        <w:tblW w:w="7371" w:type="dxa"/>
        <w:jc w:val="center"/>
        <w:tblLook w:val="04A0" w:firstRow="1" w:lastRow="0" w:firstColumn="1" w:lastColumn="0" w:noHBand="0" w:noVBand="1"/>
      </w:tblPr>
      <w:tblGrid>
        <w:gridCol w:w="460"/>
        <w:gridCol w:w="407"/>
        <w:gridCol w:w="407"/>
        <w:gridCol w:w="407"/>
        <w:gridCol w:w="407"/>
        <w:gridCol w:w="3006"/>
        <w:gridCol w:w="2277"/>
      </w:tblGrid>
      <w:tr w:rsidR="00E3583D" w:rsidRPr="00E3583D" w:rsidTr="00674EE8">
        <w:trPr>
          <w:trHeight w:val="305"/>
          <w:jc w:val="center"/>
        </w:trPr>
        <w:tc>
          <w:tcPr>
            <w:tcW w:w="7371" w:type="dxa"/>
            <w:gridSpan w:val="7"/>
            <w:tcBorders>
              <w:top w:val="nil"/>
              <w:left w:val="nil"/>
              <w:bottom w:val="nil"/>
              <w:right w:val="nil"/>
            </w:tcBorders>
            <w:shd w:val="clear" w:color="000000" w:fill="FFFFFF"/>
            <w:noWrap/>
            <w:vAlign w:val="bottom"/>
          </w:tcPr>
          <w:p w:rsidR="00E3583D" w:rsidRPr="00E3583D" w:rsidRDefault="00E3583D" w:rsidP="00E3583D">
            <w:pPr>
              <w:jc w:val="center"/>
              <w:rPr>
                <w:b/>
                <w:szCs w:val="24"/>
              </w:rPr>
            </w:pPr>
            <w:r w:rsidRPr="00E3583D">
              <w:rPr>
                <w:b/>
                <w:szCs w:val="24"/>
              </w:rPr>
              <w:lastRenderedPageBreak/>
              <w:t>Pinigų srautų prognozės</w:t>
            </w:r>
          </w:p>
        </w:tc>
      </w:tr>
      <w:tr w:rsidR="00E3583D" w:rsidRPr="00E3583D" w:rsidTr="00674EE8">
        <w:trPr>
          <w:trHeight w:val="244"/>
          <w:jc w:val="center"/>
        </w:trPr>
        <w:tc>
          <w:tcPr>
            <w:tcW w:w="7371" w:type="dxa"/>
            <w:gridSpan w:val="7"/>
            <w:tcBorders>
              <w:top w:val="nil"/>
              <w:left w:val="nil"/>
              <w:bottom w:val="nil"/>
              <w:right w:val="nil"/>
            </w:tcBorders>
            <w:shd w:val="clear" w:color="000000" w:fill="FFFFFF"/>
            <w:noWrap/>
            <w:vAlign w:val="bottom"/>
          </w:tcPr>
          <w:p w:rsidR="00E3583D" w:rsidRPr="00E3583D" w:rsidRDefault="00E3583D" w:rsidP="00E3583D">
            <w:pPr>
              <w:rPr>
                <w:color w:val="333333"/>
                <w:sz w:val="16"/>
                <w:szCs w:val="16"/>
              </w:rPr>
            </w:pPr>
          </w:p>
        </w:tc>
      </w:tr>
      <w:tr w:rsidR="00E3583D" w:rsidRPr="00E3583D" w:rsidTr="00674EE8">
        <w:trPr>
          <w:gridAfter w:val="1"/>
          <w:wAfter w:w="2277" w:type="dxa"/>
          <w:trHeight w:val="244"/>
          <w:jc w:val="center"/>
        </w:trPr>
        <w:tc>
          <w:tcPr>
            <w:tcW w:w="460" w:type="dxa"/>
            <w:tcBorders>
              <w:top w:val="nil"/>
              <w:left w:val="nil"/>
              <w:bottom w:val="nil"/>
              <w:right w:val="nil"/>
            </w:tcBorders>
            <w:shd w:val="clear" w:color="000000" w:fill="FFFFFF"/>
            <w:vAlign w:val="center"/>
          </w:tcPr>
          <w:p w:rsidR="00E3583D" w:rsidRPr="00E3583D" w:rsidRDefault="00E3583D" w:rsidP="00E3583D">
            <w:pPr>
              <w:jc w:val="center"/>
              <w:rPr>
                <w:b/>
                <w:bCs/>
                <w:color w:val="333333"/>
              </w:rPr>
            </w:pPr>
          </w:p>
        </w:tc>
        <w:tc>
          <w:tcPr>
            <w:tcW w:w="407" w:type="dxa"/>
            <w:tcBorders>
              <w:top w:val="nil"/>
              <w:left w:val="nil"/>
              <w:bottom w:val="nil"/>
              <w:right w:val="nil"/>
            </w:tcBorders>
            <w:shd w:val="clear" w:color="000000" w:fill="FFFFFF"/>
            <w:vAlign w:val="center"/>
          </w:tcPr>
          <w:p w:rsidR="00E3583D" w:rsidRPr="00E3583D" w:rsidRDefault="00E3583D" w:rsidP="00E3583D">
            <w:pPr>
              <w:jc w:val="center"/>
              <w:rPr>
                <w:b/>
                <w:bCs/>
                <w:color w:val="333333"/>
              </w:rPr>
            </w:pPr>
          </w:p>
        </w:tc>
        <w:tc>
          <w:tcPr>
            <w:tcW w:w="407" w:type="dxa"/>
            <w:tcBorders>
              <w:top w:val="nil"/>
              <w:left w:val="nil"/>
              <w:bottom w:val="nil"/>
              <w:right w:val="nil"/>
            </w:tcBorders>
            <w:shd w:val="clear" w:color="000000" w:fill="FFFFFF"/>
            <w:vAlign w:val="center"/>
          </w:tcPr>
          <w:p w:rsidR="00E3583D" w:rsidRPr="00E3583D" w:rsidRDefault="00E3583D" w:rsidP="00E3583D">
            <w:pPr>
              <w:jc w:val="center"/>
              <w:rPr>
                <w:b/>
                <w:bCs/>
                <w:color w:val="333333"/>
              </w:rPr>
            </w:pPr>
          </w:p>
        </w:tc>
        <w:tc>
          <w:tcPr>
            <w:tcW w:w="407" w:type="dxa"/>
            <w:tcBorders>
              <w:top w:val="nil"/>
              <w:left w:val="nil"/>
              <w:bottom w:val="nil"/>
              <w:right w:val="nil"/>
            </w:tcBorders>
            <w:shd w:val="clear" w:color="000000" w:fill="FFFFFF"/>
            <w:vAlign w:val="center"/>
          </w:tcPr>
          <w:p w:rsidR="00E3583D" w:rsidRPr="00E3583D" w:rsidRDefault="00E3583D" w:rsidP="00E3583D">
            <w:pPr>
              <w:jc w:val="center"/>
              <w:rPr>
                <w:b/>
                <w:bCs/>
                <w:color w:val="333333"/>
              </w:rPr>
            </w:pPr>
          </w:p>
        </w:tc>
        <w:tc>
          <w:tcPr>
            <w:tcW w:w="407" w:type="dxa"/>
            <w:tcBorders>
              <w:top w:val="nil"/>
              <w:left w:val="nil"/>
              <w:bottom w:val="nil"/>
              <w:right w:val="nil"/>
            </w:tcBorders>
            <w:shd w:val="clear" w:color="000000" w:fill="FFFFFF"/>
            <w:vAlign w:val="center"/>
          </w:tcPr>
          <w:p w:rsidR="00E3583D" w:rsidRPr="00E3583D" w:rsidRDefault="00E3583D" w:rsidP="00E3583D">
            <w:pPr>
              <w:jc w:val="center"/>
              <w:rPr>
                <w:b/>
                <w:bCs/>
                <w:color w:val="333333"/>
              </w:rPr>
            </w:pPr>
          </w:p>
        </w:tc>
        <w:tc>
          <w:tcPr>
            <w:tcW w:w="3006" w:type="dxa"/>
            <w:tcBorders>
              <w:top w:val="nil"/>
              <w:left w:val="nil"/>
              <w:bottom w:val="single" w:sz="4" w:space="0" w:color="auto"/>
              <w:right w:val="nil"/>
            </w:tcBorders>
            <w:shd w:val="clear" w:color="000000" w:fill="FFFFFF"/>
            <w:vAlign w:val="center"/>
          </w:tcPr>
          <w:p w:rsidR="00E3583D" w:rsidRPr="00E3583D" w:rsidRDefault="00E3583D" w:rsidP="00E3583D">
            <w:pPr>
              <w:jc w:val="center"/>
              <w:rPr>
                <w:color w:val="333333"/>
              </w:rPr>
            </w:pPr>
          </w:p>
        </w:tc>
      </w:tr>
      <w:tr w:rsidR="00E3583D" w:rsidRPr="00E3583D" w:rsidTr="00674EE8">
        <w:trPr>
          <w:gridAfter w:val="1"/>
          <w:wAfter w:w="2277" w:type="dxa"/>
          <w:trHeight w:val="244"/>
          <w:jc w:val="center"/>
        </w:trPr>
        <w:tc>
          <w:tcPr>
            <w:tcW w:w="460" w:type="dxa"/>
            <w:tcBorders>
              <w:top w:val="nil"/>
              <w:left w:val="nil"/>
              <w:bottom w:val="nil"/>
              <w:right w:val="nil"/>
            </w:tcBorders>
            <w:shd w:val="clear" w:color="000000" w:fill="FFFFFF"/>
            <w:vAlign w:val="center"/>
          </w:tcPr>
          <w:p w:rsidR="00E3583D" w:rsidRPr="00E3583D" w:rsidRDefault="00E3583D" w:rsidP="00E3583D">
            <w:pPr>
              <w:jc w:val="center"/>
              <w:rPr>
                <w:b/>
                <w:bCs/>
                <w:color w:val="333333"/>
              </w:rPr>
            </w:pPr>
          </w:p>
        </w:tc>
        <w:tc>
          <w:tcPr>
            <w:tcW w:w="407" w:type="dxa"/>
            <w:tcBorders>
              <w:top w:val="nil"/>
              <w:left w:val="nil"/>
              <w:bottom w:val="nil"/>
              <w:right w:val="nil"/>
            </w:tcBorders>
            <w:shd w:val="clear" w:color="000000" w:fill="FFFFFF"/>
            <w:vAlign w:val="center"/>
          </w:tcPr>
          <w:p w:rsidR="00E3583D" w:rsidRPr="00E3583D" w:rsidRDefault="00E3583D" w:rsidP="00E3583D">
            <w:pPr>
              <w:jc w:val="center"/>
              <w:rPr>
                <w:b/>
                <w:bCs/>
                <w:color w:val="333333"/>
              </w:rPr>
            </w:pPr>
          </w:p>
        </w:tc>
        <w:tc>
          <w:tcPr>
            <w:tcW w:w="407" w:type="dxa"/>
            <w:tcBorders>
              <w:top w:val="nil"/>
              <w:left w:val="nil"/>
              <w:bottom w:val="nil"/>
              <w:right w:val="nil"/>
            </w:tcBorders>
            <w:shd w:val="clear" w:color="000000" w:fill="FFFFFF"/>
            <w:vAlign w:val="center"/>
          </w:tcPr>
          <w:p w:rsidR="00E3583D" w:rsidRPr="00E3583D" w:rsidRDefault="00E3583D" w:rsidP="00E3583D">
            <w:pPr>
              <w:jc w:val="center"/>
              <w:rPr>
                <w:b/>
                <w:bCs/>
                <w:color w:val="333333"/>
              </w:rPr>
            </w:pPr>
          </w:p>
        </w:tc>
        <w:tc>
          <w:tcPr>
            <w:tcW w:w="407" w:type="dxa"/>
            <w:tcBorders>
              <w:top w:val="nil"/>
              <w:left w:val="nil"/>
              <w:bottom w:val="nil"/>
              <w:right w:val="nil"/>
            </w:tcBorders>
            <w:shd w:val="clear" w:color="000000" w:fill="FFFFFF"/>
            <w:vAlign w:val="center"/>
          </w:tcPr>
          <w:p w:rsidR="00E3583D" w:rsidRPr="00E3583D" w:rsidRDefault="00E3583D" w:rsidP="00E3583D">
            <w:pPr>
              <w:jc w:val="center"/>
              <w:rPr>
                <w:b/>
                <w:bCs/>
                <w:color w:val="333333"/>
              </w:rPr>
            </w:pPr>
          </w:p>
        </w:tc>
        <w:tc>
          <w:tcPr>
            <w:tcW w:w="407" w:type="dxa"/>
            <w:tcBorders>
              <w:top w:val="nil"/>
              <w:left w:val="nil"/>
              <w:bottom w:val="nil"/>
              <w:right w:val="nil"/>
            </w:tcBorders>
            <w:shd w:val="clear" w:color="000000" w:fill="FFFFFF"/>
            <w:vAlign w:val="center"/>
          </w:tcPr>
          <w:p w:rsidR="00E3583D" w:rsidRPr="00E3583D" w:rsidRDefault="00E3583D" w:rsidP="00E3583D">
            <w:pPr>
              <w:jc w:val="center"/>
              <w:rPr>
                <w:b/>
                <w:bCs/>
                <w:color w:val="333333"/>
              </w:rPr>
            </w:pPr>
          </w:p>
        </w:tc>
        <w:tc>
          <w:tcPr>
            <w:tcW w:w="3006" w:type="dxa"/>
            <w:tcBorders>
              <w:top w:val="nil"/>
              <w:left w:val="nil"/>
              <w:bottom w:val="nil"/>
              <w:right w:val="nil"/>
            </w:tcBorders>
            <w:shd w:val="clear" w:color="auto" w:fill="auto"/>
            <w:noWrap/>
            <w:vAlign w:val="bottom"/>
          </w:tcPr>
          <w:p w:rsidR="00E3583D" w:rsidRPr="00E3583D" w:rsidRDefault="00E3583D" w:rsidP="00E3583D">
            <w:pPr>
              <w:jc w:val="center"/>
              <w:rPr>
                <w:color w:val="333333"/>
                <w:sz w:val="18"/>
                <w:szCs w:val="18"/>
              </w:rPr>
            </w:pPr>
            <w:r w:rsidRPr="00E3583D">
              <w:rPr>
                <w:color w:val="333333"/>
                <w:sz w:val="18"/>
                <w:szCs w:val="18"/>
              </w:rPr>
              <w:t>(įmonės pavadinimas)</w:t>
            </w:r>
          </w:p>
        </w:tc>
      </w:tr>
    </w:tbl>
    <w:p w:rsidR="00E3583D" w:rsidRPr="00E3583D" w:rsidRDefault="00E3583D" w:rsidP="00E3583D">
      <w:pPr>
        <w:rPr>
          <w:b/>
          <w:sz w:val="22"/>
          <w:szCs w:val="22"/>
        </w:rPr>
      </w:pPr>
    </w:p>
    <w:tbl>
      <w:tblPr>
        <w:tblpPr w:leftFromText="180" w:rightFromText="180" w:vertAnchor="text" w:tblpY="1"/>
        <w:tblOverlap w:val="neve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5707"/>
        <w:gridCol w:w="1269"/>
        <w:gridCol w:w="1398"/>
        <w:gridCol w:w="1030"/>
        <w:gridCol w:w="1311"/>
        <w:gridCol w:w="1405"/>
        <w:gridCol w:w="1405"/>
      </w:tblGrid>
      <w:tr w:rsidR="00E3583D" w:rsidRPr="00E3583D" w:rsidTr="00674EE8">
        <w:trPr>
          <w:trHeight w:val="254"/>
          <w:tblHeader/>
        </w:trPr>
        <w:tc>
          <w:tcPr>
            <w:tcW w:w="949" w:type="dxa"/>
            <w:vMerge w:val="restart"/>
            <w:vAlign w:val="center"/>
          </w:tcPr>
          <w:p w:rsidR="00E3583D" w:rsidRPr="00E3583D" w:rsidRDefault="00E3583D" w:rsidP="00E3583D">
            <w:pPr>
              <w:ind w:left="-57" w:right="-57"/>
              <w:jc w:val="center"/>
              <w:rPr>
                <w:sz w:val="22"/>
                <w:szCs w:val="22"/>
              </w:rPr>
            </w:pPr>
            <w:r w:rsidRPr="00E3583D">
              <w:rPr>
                <w:sz w:val="22"/>
                <w:szCs w:val="22"/>
              </w:rPr>
              <w:t>Eil. Nr.</w:t>
            </w:r>
          </w:p>
        </w:tc>
        <w:tc>
          <w:tcPr>
            <w:tcW w:w="5484" w:type="dxa"/>
            <w:vMerge w:val="restart"/>
            <w:vAlign w:val="center"/>
          </w:tcPr>
          <w:p w:rsidR="00E3583D" w:rsidRPr="00E3583D" w:rsidRDefault="00E3583D" w:rsidP="00E3583D">
            <w:pPr>
              <w:jc w:val="center"/>
              <w:rPr>
                <w:sz w:val="22"/>
                <w:szCs w:val="22"/>
              </w:rPr>
            </w:pPr>
            <w:r w:rsidRPr="00E3583D">
              <w:rPr>
                <w:sz w:val="22"/>
                <w:szCs w:val="22"/>
              </w:rPr>
              <w:t>Straipsniai</w:t>
            </w:r>
          </w:p>
        </w:tc>
        <w:tc>
          <w:tcPr>
            <w:tcW w:w="1219" w:type="dxa"/>
            <w:vMerge w:val="restart"/>
            <w:vAlign w:val="center"/>
          </w:tcPr>
          <w:p w:rsidR="00E3583D" w:rsidRPr="00E3583D" w:rsidRDefault="00E3583D" w:rsidP="00E3583D">
            <w:pPr>
              <w:ind w:left="-57" w:right="-57"/>
              <w:jc w:val="center"/>
              <w:rPr>
                <w:sz w:val="22"/>
                <w:szCs w:val="22"/>
              </w:rPr>
            </w:pPr>
            <w:r w:rsidRPr="00E3583D">
              <w:rPr>
                <w:sz w:val="22"/>
                <w:szCs w:val="22"/>
              </w:rPr>
              <w:t>Ataskaitiniai ar praėję ataskaitiniai20___ metai</w:t>
            </w:r>
          </w:p>
        </w:tc>
        <w:tc>
          <w:tcPr>
            <w:tcW w:w="6293" w:type="dxa"/>
            <w:gridSpan w:val="5"/>
          </w:tcPr>
          <w:p w:rsidR="00E3583D" w:rsidRPr="00E3583D" w:rsidRDefault="00E3583D" w:rsidP="00E3583D">
            <w:pPr>
              <w:jc w:val="center"/>
              <w:rPr>
                <w:sz w:val="22"/>
                <w:szCs w:val="22"/>
              </w:rPr>
            </w:pPr>
            <w:r w:rsidRPr="00E3583D">
              <w:rPr>
                <w:sz w:val="22"/>
                <w:szCs w:val="22"/>
              </w:rPr>
              <w:t>Prognozės</w:t>
            </w:r>
          </w:p>
        </w:tc>
      </w:tr>
      <w:tr w:rsidR="00E3583D" w:rsidRPr="00E3583D" w:rsidTr="00674EE8">
        <w:trPr>
          <w:trHeight w:val="252"/>
          <w:tblHeader/>
        </w:trPr>
        <w:tc>
          <w:tcPr>
            <w:tcW w:w="949" w:type="dxa"/>
            <w:vMerge/>
            <w:vAlign w:val="center"/>
          </w:tcPr>
          <w:p w:rsidR="00E3583D" w:rsidRPr="00E3583D" w:rsidRDefault="00E3583D" w:rsidP="00E3583D">
            <w:pPr>
              <w:ind w:left="-57" w:right="-57"/>
              <w:jc w:val="center"/>
              <w:rPr>
                <w:sz w:val="22"/>
                <w:szCs w:val="22"/>
              </w:rPr>
            </w:pPr>
          </w:p>
        </w:tc>
        <w:tc>
          <w:tcPr>
            <w:tcW w:w="5484" w:type="dxa"/>
            <w:vMerge/>
            <w:vAlign w:val="center"/>
          </w:tcPr>
          <w:p w:rsidR="00E3583D" w:rsidRPr="00E3583D" w:rsidRDefault="00E3583D" w:rsidP="00E3583D">
            <w:pPr>
              <w:jc w:val="center"/>
              <w:rPr>
                <w:sz w:val="22"/>
                <w:szCs w:val="22"/>
              </w:rPr>
            </w:pPr>
          </w:p>
        </w:tc>
        <w:tc>
          <w:tcPr>
            <w:tcW w:w="1219" w:type="dxa"/>
            <w:vMerge/>
            <w:vAlign w:val="center"/>
          </w:tcPr>
          <w:p w:rsidR="00E3583D" w:rsidRPr="00E3583D" w:rsidRDefault="00E3583D" w:rsidP="00E3583D">
            <w:pPr>
              <w:jc w:val="center"/>
              <w:rPr>
                <w:sz w:val="22"/>
                <w:szCs w:val="22"/>
              </w:rPr>
            </w:pPr>
          </w:p>
        </w:tc>
        <w:tc>
          <w:tcPr>
            <w:tcW w:w="2333" w:type="dxa"/>
            <w:gridSpan w:val="2"/>
            <w:vAlign w:val="center"/>
          </w:tcPr>
          <w:p w:rsidR="00E3583D" w:rsidRPr="00E3583D" w:rsidRDefault="00E3583D" w:rsidP="00E3583D">
            <w:pPr>
              <w:jc w:val="center"/>
              <w:rPr>
                <w:sz w:val="22"/>
                <w:szCs w:val="22"/>
              </w:rPr>
            </w:pPr>
            <w:r w:rsidRPr="00E3583D">
              <w:rPr>
                <w:sz w:val="22"/>
                <w:szCs w:val="22"/>
              </w:rPr>
              <w:t>Verslo plano įgyvendinimo laikotarpis</w:t>
            </w:r>
          </w:p>
        </w:tc>
        <w:tc>
          <w:tcPr>
            <w:tcW w:w="3960" w:type="dxa"/>
            <w:gridSpan w:val="3"/>
            <w:vAlign w:val="center"/>
          </w:tcPr>
          <w:p w:rsidR="00E3583D" w:rsidRPr="00E3583D" w:rsidRDefault="00E3583D" w:rsidP="00E3583D">
            <w:pPr>
              <w:jc w:val="center"/>
              <w:rPr>
                <w:sz w:val="22"/>
                <w:szCs w:val="22"/>
              </w:rPr>
            </w:pPr>
            <w:r w:rsidRPr="00E3583D">
              <w:rPr>
                <w:sz w:val="22"/>
                <w:szCs w:val="22"/>
              </w:rPr>
              <w:t>Kontrolės laikotarpis</w:t>
            </w:r>
          </w:p>
        </w:tc>
      </w:tr>
      <w:tr w:rsidR="00E3583D" w:rsidRPr="00E3583D" w:rsidTr="00674EE8">
        <w:trPr>
          <w:trHeight w:val="239"/>
        </w:trPr>
        <w:tc>
          <w:tcPr>
            <w:tcW w:w="949" w:type="dxa"/>
            <w:vMerge/>
            <w:vAlign w:val="center"/>
          </w:tcPr>
          <w:p w:rsidR="00E3583D" w:rsidRPr="00E3583D" w:rsidRDefault="00E3583D" w:rsidP="00E3583D">
            <w:pPr>
              <w:ind w:left="-57" w:right="-57"/>
              <w:jc w:val="both"/>
              <w:rPr>
                <w:b/>
                <w:sz w:val="22"/>
                <w:szCs w:val="22"/>
              </w:rPr>
            </w:pPr>
          </w:p>
        </w:tc>
        <w:tc>
          <w:tcPr>
            <w:tcW w:w="5484" w:type="dxa"/>
            <w:vMerge/>
            <w:vAlign w:val="center"/>
          </w:tcPr>
          <w:p w:rsidR="00E3583D" w:rsidRPr="00E3583D" w:rsidRDefault="00E3583D" w:rsidP="00E3583D">
            <w:pPr>
              <w:jc w:val="both"/>
              <w:rPr>
                <w:b/>
                <w:sz w:val="22"/>
                <w:szCs w:val="22"/>
              </w:rPr>
            </w:pPr>
          </w:p>
        </w:tc>
        <w:tc>
          <w:tcPr>
            <w:tcW w:w="1219" w:type="dxa"/>
            <w:vMerge/>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r w:rsidRPr="00E3583D">
              <w:rPr>
                <w:sz w:val="22"/>
                <w:szCs w:val="22"/>
              </w:rPr>
              <w:t>I metai</w:t>
            </w:r>
          </w:p>
          <w:p w:rsidR="00E3583D" w:rsidRPr="00E3583D" w:rsidRDefault="00E3583D" w:rsidP="00E3583D">
            <w:pPr>
              <w:jc w:val="center"/>
              <w:rPr>
                <w:sz w:val="22"/>
                <w:szCs w:val="22"/>
              </w:rPr>
            </w:pPr>
            <w:r w:rsidRPr="00E3583D">
              <w:rPr>
                <w:sz w:val="22"/>
                <w:szCs w:val="22"/>
              </w:rPr>
              <w:t>20___m</w:t>
            </w:r>
          </w:p>
        </w:tc>
        <w:tc>
          <w:tcPr>
            <w:tcW w:w="990" w:type="dxa"/>
          </w:tcPr>
          <w:p w:rsidR="00E3583D" w:rsidRPr="00E3583D" w:rsidRDefault="00E3583D" w:rsidP="00E3583D">
            <w:pPr>
              <w:jc w:val="center"/>
              <w:rPr>
                <w:sz w:val="22"/>
                <w:szCs w:val="22"/>
              </w:rPr>
            </w:pPr>
            <w:r w:rsidRPr="00E3583D">
              <w:rPr>
                <w:sz w:val="22"/>
                <w:szCs w:val="22"/>
              </w:rPr>
              <w:t>II metai</w:t>
            </w:r>
          </w:p>
          <w:p w:rsidR="00E3583D" w:rsidRPr="00E3583D" w:rsidRDefault="00E3583D" w:rsidP="00E3583D">
            <w:pPr>
              <w:jc w:val="center"/>
              <w:rPr>
                <w:sz w:val="22"/>
                <w:szCs w:val="22"/>
              </w:rPr>
            </w:pPr>
            <w:r w:rsidRPr="00E3583D">
              <w:rPr>
                <w:sz w:val="22"/>
                <w:szCs w:val="22"/>
              </w:rPr>
              <w:t>20___m</w:t>
            </w:r>
          </w:p>
        </w:tc>
        <w:tc>
          <w:tcPr>
            <w:tcW w:w="1260" w:type="dxa"/>
            <w:vAlign w:val="center"/>
          </w:tcPr>
          <w:p w:rsidR="00E3583D" w:rsidRPr="00E3583D" w:rsidRDefault="00E3583D" w:rsidP="00E3583D">
            <w:pPr>
              <w:jc w:val="center"/>
              <w:rPr>
                <w:sz w:val="22"/>
                <w:szCs w:val="22"/>
              </w:rPr>
            </w:pPr>
            <w:r w:rsidRPr="00E3583D">
              <w:rPr>
                <w:sz w:val="22"/>
                <w:szCs w:val="22"/>
              </w:rPr>
              <w:t>I metai</w:t>
            </w:r>
          </w:p>
          <w:p w:rsidR="00E3583D" w:rsidRPr="00E3583D" w:rsidRDefault="00E3583D" w:rsidP="00E3583D">
            <w:pPr>
              <w:jc w:val="center"/>
              <w:rPr>
                <w:sz w:val="22"/>
                <w:szCs w:val="22"/>
              </w:rPr>
            </w:pPr>
            <w:r w:rsidRPr="00E3583D">
              <w:rPr>
                <w:sz w:val="22"/>
                <w:szCs w:val="22"/>
              </w:rPr>
              <w:t>20__m</w:t>
            </w:r>
          </w:p>
        </w:tc>
        <w:tc>
          <w:tcPr>
            <w:tcW w:w="1350" w:type="dxa"/>
            <w:vAlign w:val="center"/>
          </w:tcPr>
          <w:p w:rsidR="00E3583D" w:rsidRPr="00E3583D" w:rsidRDefault="00E3583D" w:rsidP="00E3583D">
            <w:pPr>
              <w:jc w:val="center"/>
              <w:rPr>
                <w:sz w:val="22"/>
                <w:szCs w:val="22"/>
              </w:rPr>
            </w:pPr>
            <w:r w:rsidRPr="00E3583D">
              <w:rPr>
                <w:sz w:val="22"/>
                <w:szCs w:val="22"/>
              </w:rPr>
              <w:t xml:space="preserve">II metai </w:t>
            </w:r>
          </w:p>
          <w:p w:rsidR="00E3583D" w:rsidRPr="00E3583D" w:rsidRDefault="00E3583D" w:rsidP="00E3583D">
            <w:pPr>
              <w:jc w:val="center"/>
              <w:rPr>
                <w:sz w:val="22"/>
                <w:szCs w:val="22"/>
              </w:rPr>
            </w:pPr>
            <w:r w:rsidRPr="00E3583D">
              <w:rPr>
                <w:sz w:val="22"/>
                <w:szCs w:val="22"/>
              </w:rPr>
              <w:t>20__m</w:t>
            </w:r>
          </w:p>
        </w:tc>
        <w:tc>
          <w:tcPr>
            <w:tcW w:w="1350" w:type="dxa"/>
            <w:vAlign w:val="center"/>
          </w:tcPr>
          <w:p w:rsidR="00E3583D" w:rsidRPr="00E3583D" w:rsidRDefault="00E3583D" w:rsidP="00E3583D">
            <w:pPr>
              <w:jc w:val="center"/>
              <w:rPr>
                <w:sz w:val="22"/>
                <w:szCs w:val="22"/>
              </w:rPr>
            </w:pPr>
            <w:r w:rsidRPr="00E3583D">
              <w:rPr>
                <w:sz w:val="22"/>
                <w:szCs w:val="22"/>
              </w:rPr>
              <w:t>III metai</w:t>
            </w:r>
          </w:p>
          <w:p w:rsidR="00E3583D" w:rsidRPr="00E3583D" w:rsidRDefault="00E3583D" w:rsidP="00E3583D">
            <w:pPr>
              <w:jc w:val="center"/>
              <w:rPr>
                <w:sz w:val="22"/>
                <w:szCs w:val="22"/>
              </w:rPr>
            </w:pPr>
            <w:r w:rsidRPr="00E3583D">
              <w:rPr>
                <w:sz w:val="22"/>
                <w:szCs w:val="22"/>
              </w:rPr>
              <w:t>20__m</w:t>
            </w:r>
          </w:p>
        </w:tc>
      </w:tr>
      <w:tr w:rsidR="00E3583D" w:rsidRPr="00E3583D" w:rsidTr="00674EE8">
        <w:trPr>
          <w:trHeight w:val="239"/>
        </w:trPr>
        <w:tc>
          <w:tcPr>
            <w:tcW w:w="949" w:type="dxa"/>
            <w:vAlign w:val="center"/>
          </w:tcPr>
          <w:p w:rsidR="00E3583D" w:rsidRPr="00E3583D" w:rsidRDefault="00E3583D" w:rsidP="00E3583D">
            <w:pPr>
              <w:ind w:left="-57" w:right="-57"/>
              <w:jc w:val="both"/>
              <w:rPr>
                <w:b/>
                <w:sz w:val="22"/>
                <w:szCs w:val="22"/>
              </w:rPr>
            </w:pPr>
            <w:r w:rsidRPr="00E3583D">
              <w:rPr>
                <w:b/>
                <w:sz w:val="22"/>
                <w:szCs w:val="22"/>
              </w:rPr>
              <w:t>1.</w:t>
            </w:r>
          </w:p>
        </w:tc>
        <w:tc>
          <w:tcPr>
            <w:tcW w:w="5484" w:type="dxa"/>
            <w:vAlign w:val="center"/>
          </w:tcPr>
          <w:p w:rsidR="00E3583D" w:rsidRPr="00E3583D" w:rsidRDefault="00E3583D" w:rsidP="00E3583D">
            <w:pPr>
              <w:jc w:val="both"/>
              <w:rPr>
                <w:b/>
                <w:sz w:val="22"/>
                <w:szCs w:val="22"/>
              </w:rPr>
            </w:pPr>
            <w:r w:rsidRPr="00E3583D">
              <w:rPr>
                <w:b/>
                <w:sz w:val="22"/>
                <w:szCs w:val="22"/>
              </w:rPr>
              <w:t>Pagrindinės veiklos pinigų srautai</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4"/>
        </w:trPr>
        <w:tc>
          <w:tcPr>
            <w:tcW w:w="949" w:type="dxa"/>
            <w:vAlign w:val="center"/>
          </w:tcPr>
          <w:p w:rsidR="00E3583D" w:rsidRPr="00E3583D" w:rsidRDefault="00E3583D" w:rsidP="00E3583D">
            <w:pPr>
              <w:ind w:left="-57" w:right="-57"/>
              <w:jc w:val="both"/>
              <w:rPr>
                <w:sz w:val="22"/>
                <w:szCs w:val="22"/>
              </w:rPr>
            </w:pPr>
            <w:r w:rsidRPr="00E3583D">
              <w:rPr>
                <w:sz w:val="22"/>
                <w:szCs w:val="22"/>
              </w:rPr>
              <w:t>1.1.</w:t>
            </w:r>
          </w:p>
        </w:tc>
        <w:tc>
          <w:tcPr>
            <w:tcW w:w="5484" w:type="dxa"/>
            <w:vAlign w:val="center"/>
          </w:tcPr>
          <w:p w:rsidR="00E3583D" w:rsidRPr="00E3583D" w:rsidRDefault="00E3583D" w:rsidP="00E3583D">
            <w:pPr>
              <w:jc w:val="both"/>
              <w:rPr>
                <w:sz w:val="22"/>
                <w:szCs w:val="22"/>
              </w:rPr>
            </w:pPr>
            <w:r w:rsidRPr="00E3583D">
              <w:rPr>
                <w:sz w:val="22"/>
                <w:szCs w:val="22"/>
              </w:rPr>
              <w:t>Grynasis pelnas (nuostoliai)</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4"/>
        </w:trPr>
        <w:tc>
          <w:tcPr>
            <w:tcW w:w="949" w:type="dxa"/>
            <w:vAlign w:val="center"/>
          </w:tcPr>
          <w:p w:rsidR="00E3583D" w:rsidRPr="00E3583D" w:rsidRDefault="00E3583D" w:rsidP="00E3583D">
            <w:pPr>
              <w:ind w:left="-57" w:right="-57"/>
              <w:jc w:val="both"/>
              <w:rPr>
                <w:sz w:val="22"/>
                <w:szCs w:val="22"/>
              </w:rPr>
            </w:pPr>
            <w:r w:rsidRPr="00E3583D">
              <w:rPr>
                <w:sz w:val="22"/>
                <w:szCs w:val="22"/>
              </w:rPr>
              <w:t>1.2.</w:t>
            </w:r>
          </w:p>
        </w:tc>
        <w:tc>
          <w:tcPr>
            <w:tcW w:w="5484" w:type="dxa"/>
            <w:vAlign w:val="center"/>
          </w:tcPr>
          <w:p w:rsidR="00E3583D" w:rsidRPr="00E3583D" w:rsidRDefault="00E3583D" w:rsidP="00E3583D">
            <w:pPr>
              <w:jc w:val="both"/>
              <w:rPr>
                <w:sz w:val="22"/>
                <w:szCs w:val="22"/>
              </w:rPr>
            </w:pPr>
            <w:r w:rsidRPr="00E3583D">
              <w:rPr>
                <w:sz w:val="22"/>
                <w:szCs w:val="22"/>
              </w:rPr>
              <w:t>Nusidėvėjimo ir amortizacijos sąnaudos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495"/>
        </w:trPr>
        <w:tc>
          <w:tcPr>
            <w:tcW w:w="949" w:type="dxa"/>
            <w:vAlign w:val="center"/>
          </w:tcPr>
          <w:p w:rsidR="00E3583D" w:rsidRPr="00E3583D" w:rsidRDefault="00E3583D" w:rsidP="00E3583D">
            <w:pPr>
              <w:ind w:left="-57" w:right="-57"/>
              <w:jc w:val="both"/>
              <w:rPr>
                <w:sz w:val="22"/>
                <w:szCs w:val="22"/>
              </w:rPr>
            </w:pPr>
            <w:r w:rsidRPr="00E3583D">
              <w:rPr>
                <w:sz w:val="22"/>
                <w:szCs w:val="22"/>
              </w:rPr>
              <w:t>1.3.</w:t>
            </w:r>
          </w:p>
        </w:tc>
        <w:tc>
          <w:tcPr>
            <w:tcW w:w="5484" w:type="dxa"/>
            <w:tcBorders>
              <w:bottom w:val="single" w:sz="4" w:space="0" w:color="auto"/>
            </w:tcBorders>
            <w:vAlign w:val="center"/>
          </w:tcPr>
          <w:p w:rsidR="00E3583D" w:rsidRPr="00E3583D" w:rsidRDefault="00E3583D" w:rsidP="00E3583D">
            <w:pPr>
              <w:jc w:val="both"/>
              <w:rPr>
                <w:sz w:val="22"/>
                <w:szCs w:val="22"/>
              </w:rPr>
            </w:pPr>
            <w:r w:rsidRPr="00E3583D">
              <w:rPr>
                <w:sz w:val="22"/>
                <w:szCs w:val="22"/>
              </w:rPr>
              <w:t>Ilgalaikio materialiojo ir nematerialiojo turto perleidimo rezultatų pašalinimas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88"/>
        </w:trPr>
        <w:tc>
          <w:tcPr>
            <w:tcW w:w="949" w:type="dxa"/>
            <w:tcBorders>
              <w:right w:val="single" w:sz="4" w:space="0" w:color="auto"/>
            </w:tcBorders>
            <w:vAlign w:val="center"/>
          </w:tcPr>
          <w:p w:rsidR="00E3583D" w:rsidRPr="00E3583D" w:rsidRDefault="00E3583D" w:rsidP="00E3583D">
            <w:pPr>
              <w:ind w:left="-57" w:right="-57"/>
              <w:jc w:val="both"/>
              <w:rPr>
                <w:sz w:val="22"/>
                <w:szCs w:val="22"/>
              </w:rPr>
            </w:pPr>
            <w:r w:rsidRPr="00E3583D">
              <w:rPr>
                <w:sz w:val="22"/>
                <w:szCs w:val="22"/>
              </w:rPr>
              <w:t>1.4.</w:t>
            </w:r>
          </w:p>
        </w:tc>
        <w:tc>
          <w:tcPr>
            <w:tcW w:w="5484" w:type="dxa"/>
            <w:tcBorders>
              <w:top w:val="single" w:sz="4" w:space="0" w:color="auto"/>
              <w:left w:val="single" w:sz="4" w:space="0" w:color="auto"/>
              <w:bottom w:val="single" w:sz="4" w:space="0" w:color="auto"/>
              <w:right w:val="single" w:sz="4" w:space="0" w:color="auto"/>
            </w:tcBorders>
            <w:vAlign w:val="center"/>
          </w:tcPr>
          <w:p w:rsidR="00E3583D" w:rsidRPr="00E3583D" w:rsidRDefault="00E3583D" w:rsidP="00E3583D">
            <w:pPr>
              <w:jc w:val="both"/>
              <w:rPr>
                <w:sz w:val="22"/>
                <w:szCs w:val="22"/>
              </w:rPr>
            </w:pPr>
            <w:r w:rsidRPr="00E3583D">
              <w:rPr>
                <w:sz w:val="22"/>
                <w:szCs w:val="22"/>
              </w:rPr>
              <w:t>Finansinės ir investicinės veiklos rezultatų pašalinimas</w:t>
            </w:r>
          </w:p>
        </w:tc>
        <w:tc>
          <w:tcPr>
            <w:tcW w:w="1219" w:type="dxa"/>
            <w:tcBorders>
              <w:left w:val="single" w:sz="4" w:space="0" w:color="auto"/>
            </w:tcBorders>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64"/>
        </w:trPr>
        <w:tc>
          <w:tcPr>
            <w:tcW w:w="949" w:type="dxa"/>
            <w:vAlign w:val="center"/>
          </w:tcPr>
          <w:p w:rsidR="00E3583D" w:rsidRPr="00E3583D" w:rsidRDefault="00E3583D" w:rsidP="00E3583D">
            <w:pPr>
              <w:ind w:left="-57" w:right="-57"/>
              <w:jc w:val="both"/>
              <w:rPr>
                <w:sz w:val="22"/>
                <w:szCs w:val="22"/>
              </w:rPr>
            </w:pPr>
            <w:r w:rsidRPr="00E3583D">
              <w:rPr>
                <w:sz w:val="22"/>
                <w:szCs w:val="22"/>
              </w:rPr>
              <w:t>1.5.</w:t>
            </w:r>
          </w:p>
        </w:tc>
        <w:tc>
          <w:tcPr>
            <w:tcW w:w="5484" w:type="dxa"/>
            <w:tcBorders>
              <w:top w:val="single" w:sz="4" w:space="0" w:color="auto"/>
            </w:tcBorders>
            <w:vAlign w:val="center"/>
          </w:tcPr>
          <w:p w:rsidR="00E3583D" w:rsidRPr="00E3583D" w:rsidRDefault="00E3583D" w:rsidP="00E3583D">
            <w:pPr>
              <w:jc w:val="both"/>
              <w:rPr>
                <w:sz w:val="22"/>
                <w:szCs w:val="22"/>
              </w:rPr>
            </w:pPr>
            <w:r w:rsidRPr="00E3583D">
              <w:rPr>
                <w:sz w:val="22"/>
                <w:szCs w:val="22"/>
              </w:rPr>
              <w:t>Kitų nepiniginių sandorių rezultatų pašalinimas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424"/>
        </w:trPr>
        <w:tc>
          <w:tcPr>
            <w:tcW w:w="949" w:type="dxa"/>
            <w:vAlign w:val="center"/>
          </w:tcPr>
          <w:p w:rsidR="00E3583D" w:rsidRPr="00E3583D" w:rsidRDefault="00E3583D" w:rsidP="00E3583D">
            <w:pPr>
              <w:ind w:left="-57" w:right="-57"/>
              <w:jc w:val="both"/>
              <w:rPr>
                <w:sz w:val="22"/>
                <w:szCs w:val="22"/>
              </w:rPr>
            </w:pPr>
            <w:r w:rsidRPr="00E3583D">
              <w:rPr>
                <w:sz w:val="22"/>
                <w:szCs w:val="22"/>
              </w:rPr>
              <w:t>1.6.</w:t>
            </w:r>
          </w:p>
        </w:tc>
        <w:tc>
          <w:tcPr>
            <w:tcW w:w="5484" w:type="dxa"/>
            <w:tcBorders>
              <w:top w:val="single" w:sz="4" w:space="0" w:color="auto"/>
            </w:tcBorders>
            <w:vAlign w:val="center"/>
          </w:tcPr>
          <w:p w:rsidR="00E3583D" w:rsidRPr="00E3583D" w:rsidRDefault="00E3583D" w:rsidP="00E3583D">
            <w:pPr>
              <w:jc w:val="both"/>
              <w:rPr>
                <w:sz w:val="22"/>
                <w:szCs w:val="22"/>
              </w:rPr>
            </w:pPr>
            <w:r w:rsidRPr="00E3583D">
              <w:rPr>
                <w:sz w:val="22"/>
                <w:szCs w:val="22"/>
              </w:rPr>
              <w:t>Iš įmonių grupės įmonių ir asocijuotųjų įmonių gautinų sumų sumažėjimas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189"/>
        </w:trPr>
        <w:tc>
          <w:tcPr>
            <w:tcW w:w="949" w:type="dxa"/>
            <w:vAlign w:val="center"/>
          </w:tcPr>
          <w:p w:rsidR="00E3583D" w:rsidRPr="00E3583D" w:rsidRDefault="00E3583D" w:rsidP="00E3583D">
            <w:pPr>
              <w:ind w:left="-57" w:right="-57"/>
              <w:jc w:val="both"/>
              <w:rPr>
                <w:sz w:val="22"/>
                <w:szCs w:val="22"/>
              </w:rPr>
            </w:pPr>
            <w:r w:rsidRPr="00E3583D">
              <w:rPr>
                <w:sz w:val="22"/>
                <w:szCs w:val="22"/>
              </w:rPr>
              <w:t>1.7.</w:t>
            </w:r>
          </w:p>
        </w:tc>
        <w:tc>
          <w:tcPr>
            <w:tcW w:w="5484" w:type="dxa"/>
            <w:vAlign w:val="center"/>
          </w:tcPr>
          <w:p w:rsidR="00E3583D" w:rsidRPr="00E3583D" w:rsidRDefault="00E3583D" w:rsidP="00E3583D">
            <w:pPr>
              <w:jc w:val="both"/>
              <w:rPr>
                <w:sz w:val="22"/>
                <w:szCs w:val="22"/>
              </w:rPr>
            </w:pPr>
            <w:r w:rsidRPr="00E3583D">
              <w:rPr>
                <w:sz w:val="22"/>
                <w:szCs w:val="22"/>
              </w:rPr>
              <w:t>Kitų po vienų metų gautinų sumų sumažėjimas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06"/>
        </w:trPr>
        <w:tc>
          <w:tcPr>
            <w:tcW w:w="949" w:type="dxa"/>
            <w:vAlign w:val="center"/>
          </w:tcPr>
          <w:p w:rsidR="00E3583D" w:rsidRPr="00E3583D" w:rsidRDefault="00E3583D" w:rsidP="00E3583D">
            <w:pPr>
              <w:ind w:left="-57" w:right="-57"/>
              <w:jc w:val="both"/>
              <w:rPr>
                <w:sz w:val="22"/>
                <w:szCs w:val="22"/>
              </w:rPr>
            </w:pPr>
            <w:r w:rsidRPr="00E3583D">
              <w:rPr>
                <w:sz w:val="22"/>
                <w:szCs w:val="22"/>
              </w:rPr>
              <w:t>1.8.</w:t>
            </w:r>
          </w:p>
        </w:tc>
        <w:tc>
          <w:tcPr>
            <w:tcW w:w="5484" w:type="dxa"/>
            <w:vAlign w:val="center"/>
          </w:tcPr>
          <w:p w:rsidR="00E3583D" w:rsidRPr="00E3583D" w:rsidRDefault="00E3583D" w:rsidP="00E3583D">
            <w:pPr>
              <w:jc w:val="both"/>
              <w:rPr>
                <w:sz w:val="22"/>
                <w:szCs w:val="22"/>
              </w:rPr>
            </w:pPr>
            <w:r w:rsidRPr="00E3583D">
              <w:rPr>
                <w:sz w:val="22"/>
                <w:szCs w:val="22"/>
              </w:rPr>
              <w:t>Atidėtojo pelno mokesčio turto sumažėjimas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367"/>
        </w:trPr>
        <w:tc>
          <w:tcPr>
            <w:tcW w:w="949" w:type="dxa"/>
            <w:vAlign w:val="center"/>
          </w:tcPr>
          <w:p w:rsidR="00E3583D" w:rsidRPr="00E3583D" w:rsidRDefault="00E3583D" w:rsidP="00E3583D">
            <w:pPr>
              <w:ind w:left="-57" w:right="-57"/>
              <w:jc w:val="both"/>
              <w:rPr>
                <w:sz w:val="22"/>
                <w:szCs w:val="22"/>
              </w:rPr>
            </w:pPr>
            <w:r w:rsidRPr="00E3583D">
              <w:rPr>
                <w:sz w:val="22"/>
                <w:szCs w:val="22"/>
              </w:rPr>
              <w:t>1.9.</w:t>
            </w:r>
          </w:p>
        </w:tc>
        <w:tc>
          <w:tcPr>
            <w:tcW w:w="5484" w:type="dxa"/>
            <w:vAlign w:val="center"/>
          </w:tcPr>
          <w:p w:rsidR="00E3583D" w:rsidRPr="00E3583D" w:rsidRDefault="00E3583D" w:rsidP="00E3583D">
            <w:pPr>
              <w:jc w:val="both"/>
              <w:rPr>
                <w:sz w:val="22"/>
                <w:szCs w:val="22"/>
              </w:rPr>
            </w:pPr>
            <w:r w:rsidRPr="00E3583D">
              <w:rPr>
                <w:sz w:val="22"/>
                <w:szCs w:val="22"/>
              </w:rPr>
              <w:t>Atsargų, išskyrus sumokėtus avansus, sumažėjimas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89"/>
        </w:trPr>
        <w:tc>
          <w:tcPr>
            <w:tcW w:w="949" w:type="dxa"/>
            <w:vAlign w:val="center"/>
          </w:tcPr>
          <w:p w:rsidR="00E3583D" w:rsidRPr="00E3583D" w:rsidRDefault="00E3583D" w:rsidP="00E3583D">
            <w:pPr>
              <w:ind w:left="-57" w:right="-57"/>
              <w:jc w:val="both"/>
              <w:rPr>
                <w:sz w:val="22"/>
                <w:szCs w:val="22"/>
              </w:rPr>
            </w:pPr>
            <w:r w:rsidRPr="00E3583D">
              <w:rPr>
                <w:sz w:val="22"/>
                <w:szCs w:val="22"/>
              </w:rPr>
              <w:t>1.10.</w:t>
            </w:r>
          </w:p>
        </w:tc>
        <w:tc>
          <w:tcPr>
            <w:tcW w:w="5484" w:type="dxa"/>
            <w:vAlign w:val="center"/>
          </w:tcPr>
          <w:p w:rsidR="00E3583D" w:rsidRPr="00E3583D" w:rsidRDefault="00E3583D" w:rsidP="00E3583D">
            <w:pPr>
              <w:jc w:val="both"/>
              <w:rPr>
                <w:sz w:val="22"/>
                <w:szCs w:val="22"/>
              </w:rPr>
            </w:pPr>
            <w:r w:rsidRPr="00E3583D">
              <w:rPr>
                <w:sz w:val="22"/>
                <w:szCs w:val="22"/>
              </w:rPr>
              <w:t xml:space="preserve">Sumokėtų avansų sumažėjimas (padidėjimas) </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39"/>
        </w:trPr>
        <w:tc>
          <w:tcPr>
            <w:tcW w:w="949" w:type="dxa"/>
            <w:vAlign w:val="center"/>
          </w:tcPr>
          <w:p w:rsidR="00E3583D" w:rsidRPr="00E3583D" w:rsidRDefault="00E3583D" w:rsidP="00E3583D">
            <w:pPr>
              <w:ind w:left="-57" w:right="-57"/>
              <w:jc w:val="both"/>
              <w:rPr>
                <w:sz w:val="22"/>
                <w:szCs w:val="22"/>
              </w:rPr>
            </w:pPr>
            <w:r w:rsidRPr="00E3583D">
              <w:rPr>
                <w:sz w:val="22"/>
                <w:szCs w:val="22"/>
              </w:rPr>
              <w:t>1.11.</w:t>
            </w:r>
          </w:p>
        </w:tc>
        <w:tc>
          <w:tcPr>
            <w:tcW w:w="5484" w:type="dxa"/>
            <w:vAlign w:val="center"/>
          </w:tcPr>
          <w:p w:rsidR="00E3583D" w:rsidRPr="00E3583D" w:rsidRDefault="00E3583D" w:rsidP="00E3583D">
            <w:pPr>
              <w:jc w:val="both"/>
              <w:rPr>
                <w:sz w:val="22"/>
                <w:szCs w:val="22"/>
              </w:rPr>
            </w:pPr>
            <w:r w:rsidRPr="00E3583D">
              <w:rPr>
                <w:sz w:val="22"/>
                <w:szCs w:val="22"/>
              </w:rPr>
              <w:t>Pirkėjų skolų sumažėjimas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495"/>
        </w:trPr>
        <w:tc>
          <w:tcPr>
            <w:tcW w:w="949" w:type="dxa"/>
            <w:vAlign w:val="center"/>
          </w:tcPr>
          <w:p w:rsidR="00E3583D" w:rsidRPr="00E3583D" w:rsidRDefault="00E3583D" w:rsidP="00E3583D">
            <w:pPr>
              <w:ind w:left="-57" w:right="-57"/>
              <w:jc w:val="both"/>
              <w:rPr>
                <w:sz w:val="22"/>
                <w:szCs w:val="22"/>
              </w:rPr>
            </w:pPr>
            <w:r w:rsidRPr="00E3583D">
              <w:rPr>
                <w:sz w:val="22"/>
                <w:szCs w:val="22"/>
              </w:rPr>
              <w:t>1.12.</w:t>
            </w:r>
          </w:p>
        </w:tc>
        <w:tc>
          <w:tcPr>
            <w:tcW w:w="5484" w:type="dxa"/>
            <w:vAlign w:val="center"/>
          </w:tcPr>
          <w:p w:rsidR="00E3583D" w:rsidRPr="00E3583D" w:rsidRDefault="00E3583D" w:rsidP="00E3583D">
            <w:pPr>
              <w:jc w:val="both"/>
              <w:rPr>
                <w:sz w:val="22"/>
                <w:szCs w:val="22"/>
              </w:rPr>
            </w:pPr>
            <w:r w:rsidRPr="00E3583D">
              <w:rPr>
                <w:sz w:val="22"/>
                <w:szCs w:val="22"/>
              </w:rPr>
              <w:t>Įmonių grupės įmonių ir asocijuotųjų įmonių skolų sumažėjimas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191"/>
        </w:trPr>
        <w:tc>
          <w:tcPr>
            <w:tcW w:w="949" w:type="dxa"/>
            <w:vAlign w:val="center"/>
          </w:tcPr>
          <w:p w:rsidR="00E3583D" w:rsidRPr="00E3583D" w:rsidRDefault="00E3583D" w:rsidP="00E3583D">
            <w:pPr>
              <w:ind w:left="-57" w:right="-57"/>
              <w:jc w:val="both"/>
              <w:rPr>
                <w:sz w:val="22"/>
                <w:szCs w:val="22"/>
              </w:rPr>
            </w:pPr>
            <w:r w:rsidRPr="00E3583D">
              <w:rPr>
                <w:sz w:val="22"/>
                <w:szCs w:val="22"/>
              </w:rPr>
              <w:t>1.13.</w:t>
            </w:r>
          </w:p>
        </w:tc>
        <w:tc>
          <w:tcPr>
            <w:tcW w:w="5484" w:type="dxa"/>
            <w:vAlign w:val="center"/>
          </w:tcPr>
          <w:p w:rsidR="00E3583D" w:rsidRPr="00E3583D" w:rsidRDefault="00E3583D" w:rsidP="00E3583D">
            <w:pPr>
              <w:jc w:val="both"/>
              <w:rPr>
                <w:sz w:val="22"/>
                <w:szCs w:val="22"/>
              </w:rPr>
            </w:pPr>
            <w:r w:rsidRPr="00E3583D">
              <w:rPr>
                <w:sz w:val="22"/>
                <w:szCs w:val="22"/>
              </w:rPr>
              <w:t>Kitų gautinų sumų sumažėjimas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350"/>
        </w:trPr>
        <w:tc>
          <w:tcPr>
            <w:tcW w:w="949" w:type="dxa"/>
            <w:vAlign w:val="center"/>
          </w:tcPr>
          <w:p w:rsidR="00E3583D" w:rsidRPr="00E3583D" w:rsidRDefault="00E3583D" w:rsidP="00E3583D">
            <w:pPr>
              <w:ind w:left="-57" w:right="-57"/>
              <w:jc w:val="both"/>
              <w:rPr>
                <w:sz w:val="22"/>
                <w:szCs w:val="22"/>
              </w:rPr>
            </w:pPr>
            <w:r w:rsidRPr="00E3583D">
              <w:rPr>
                <w:sz w:val="22"/>
                <w:szCs w:val="22"/>
              </w:rPr>
              <w:t>1.14.</w:t>
            </w:r>
          </w:p>
        </w:tc>
        <w:tc>
          <w:tcPr>
            <w:tcW w:w="5484" w:type="dxa"/>
            <w:vAlign w:val="center"/>
          </w:tcPr>
          <w:p w:rsidR="00E3583D" w:rsidRPr="00E3583D" w:rsidRDefault="00E3583D" w:rsidP="00E3583D">
            <w:pPr>
              <w:jc w:val="both"/>
              <w:rPr>
                <w:sz w:val="22"/>
                <w:szCs w:val="22"/>
              </w:rPr>
            </w:pPr>
            <w:r w:rsidRPr="00E3583D">
              <w:rPr>
                <w:sz w:val="22"/>
                <w:szCs w:val="22"/>
              </w:rPr>
              <w:t>Trumpalaikių investicijų sumažėjimas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413"/>
        </w:trPr>
        <w:tc>
          <w:tcPr>
            <w:tcW w:w="949" w:type="dxa"/>
            <w:vAlign w:val="center"/>
          </w:tcPr>
          <w:p w:rsidR="00E3583D" w:rsidRPr="00E3583D" w:rsidRDefault="00E3583D" w:rsidP="00E3583D">
            <w:pPr>
              <w:ind w:left="-57" w:right="-57"/>
              <w:jc w:val="both"/>
              <w:rPr>
                <w:sz w:val="22"/>
                <w:szCs w:val="22"/>
              </w:rPr>
            </w:pPr>
            <w:r w:rsidRPr="00E3583D">
              <w:rPr>
                <w:sz w:val="22"/>
                <w:szCs w:val="22"/>
              </w:rPr>
              <w:t>1.15.</w:t>
            </w:r>
          </w:p>
        </w:tc>
        <w:tc>
          <w:tcPr>
            <w:tcW w:w="5484" w:type="dxa"/>
            <w:vAlign w:val="center"/>
          </w:tcPr>
          <w:p w:rsidR="00E3583D" w:rsidRPr="00E3583D" w:rsidRDefault="00E3583D" w:rsidP="00E3583D">
            <w:pPr>
              <w:jc w:val="both"/>
              <w:rPr>
                <w:sz w:val="22"/>
                <w:szCs w:val="22"/>
              </w:rPr>
            </w:pPr>
            <w:r w:rsidRPr="00E3583D">
              <w:rPr>
                <w:sz w:val="22"/>
                <w:szCs w:val="22"/>
              </w:rPr>
              <w:t>Ateinančių laikotarpių sąnaudų ir sukauptų pajamų sumažėjimas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39"/>
        </w:trPr>
        <w:tc>
          <w:tcPr>
            <w:tcW w:w="949" w:type="dxa"/>
            <w:vAlign w:val="center"/>
          </w:tcPr>
          <w:p w:rsidR="00E3583D" w:rsidRPr="00E3583D" w:rsidRDefault="00E3583D" w:rsidP="00E3583D">
            <w:pPr>
              <w:ind w:left="-57" w:right="-57"/>
              <w:jc w:val="both"/>
              <w:rPr>
                <w:sz w:val="22"/>
                <w:szCs w:val="22"/>
              </w:rPr>
            </w:pPr>
            <w:r w:rsidRPr="00E3583D">
              <w:rPr>
                <w:sz w:val="22"/>
                <w:szCs w:val="22"/>
              </w:rPr>
              <w:t>1.16.</w:t>
            </w:r>
          </w:p>
        </w:tc>
        <w:tc>
          <w:tcPr>
            <w:tcW w:w="5484" w:type="dxa"/>
            <w:vAlign w:val="center"/>
          </w:tcPr>
          <w:p w:rsidR="00E3583D" w:rsidRPr="00E3583D" w:rsidRDefault="00E3583D" w:rsidP="00E3583D">
            <w:pPr>
              <w:jc w:val="both"/>
              <w:rPr>
                <w:sz w:val="22"/>
                <w:szCs w:val="22"/>
              </w:rPr>
            </w:pPr>
            <w:r w:rsidRPr="00E3583D">
              <w:rPr>
                <w:sz w:val="22"/>
                <w:szCs w:val="22"/>
              </w:rPr>
              <w:t>Atidėjinių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495"/>
        </w:trPr>
        <w:tc>
          <w:tcPr>
            <w:tcW w:w="949" w:type="dxa"/>
            <w:vAlign w:val="center"/>
          </w:tcPr>
          <w:p w:rsidR="00E3583D" w:rsidRPr="00E3583D" w:rsidRDefault="00E3583D" w:rsidP="00E3583D">
            <w:pPr>
              <w:ind w:left="-57" w:right="-57"/>
              <w:jc w:val="both"/>
              <w:rPr>
                <w:sz w:val="22"/>
                <w:szCs w:val="22"/>
              </w:rPr>
            </w:pPr>
            <w:r w:rsidRPr="00E3583D">
              <w:rPr>
                <w:sz w:val="22"/>
                <w:szCs w:val="22"/>
              </w:rPr>
              <w:t>1.17.</w:t>
            </w:r>
          </w:p>
        </w:tc>
        <w:tc>
          <w:tcPr>
            <w:tcW w:w="5484" w:type="dxa"/>
            <w:vAlign w:val="center"/>
          </w:tcPr>
          <w:p w:rsidR="00E3583D" w:rsidRPr="00E3583D" w:rsidRDefault="00E3583D" w:rsidP="00E3583D">
            <w:pPr>
              <w:jc w:val="both"/>
              <w:rPr>
                <w:sz w:val="22"/>
                <w:szCs w:val="22"/>
              </w:rPr>
            </w:pPr>
            <w:r w:rsidRPr="00E3583D">
              <w:rPr>
                <w:sz w:val="22"/>
                <w:szCs w:val="22"/>
              </w:rPr>
              <w:t>Ilgalaikių skolų tiekėjams ir gautų avansų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474"/>
        </w:trPr>
        <w:tc>
          <w:tcPr>
            <w:tcW w:w="949" w:type="dxa"/>
            <w:vAlign w:val="center"/>
          </w:tcPr>
          <w:p w:rsidR="00E3583D" w:rsidRPr="00E3583D" w:rsidRDefault="00E3583D" w:rsidP="00E3583D">
            <w:pPr>
              <w:ind w:left="-57" w:right="-57"/>
              <w:jc w:val="both"/>
              <w:rPr>
                <w:sz w:val="22"/>
                <w:szCs w:val="22"/>
              </w:rPr>
            </w:pPr>
            <w:r w:rsidRPr="00E3583D">
              <w:rPr>
                <w:sz w:val="22"/>
                <w:szCs w:val="22"/>
              </w:rPr>
              <w:t>1.18.</w:t>
            </w:r>
          </w:p>
        </w:tc>
        <w:tc>
          <w:tcPr>
            <w:tcW w:w="5484" w:type="dxa"/>
            <w:vAlign w:val="center"/>
          </w:tcPr>
          <w:p w:rsidR="00E3583D" w:rsidRPr="00E3583D" w:rsidRDefault="00E3583D" w:rsidP="00E3583D">
            <w:pPr>
              <w:jc w:val="both"/>
              <w:rPr>
                <w:sz w:val="22"/>
                <w:szCs w:val="22"/>
              </w:rPr>
            </w:pPr>
            <w:r w:rsidRPr="00E3583D">
              <w:rPr>
                <w:sz w:val="22"/>
                <w:szCs w:val="22"/>
              </w:rPr>
              <w:t>Pagal vekselius ir čekius po vienų metų mokėtinų sumų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751"/>
        </w:trPr>
        <w:tc>
          <w:tcPr>
            <w:tcW w:w="949" w:type="dxa"/>
            <w:vAlign w:val="center"/>
          </w:tcPr>
          <w:p w:rsidR="00E3583D" w:rsidRPr="00E3583D" w:rsidRDefault="00E3583D" w:rsidP="00E3583D">
            <w:pPr>
              <w:ind w:left="-57" w:right="-57"/>
              <w:jc w:val="both"/>
              <w:rPr>
                <w:sz w:val="22"/>
                <w:szCs w:val="22"/>
              </w:rPr>
            </w:pPr>
            <w:r w:rsidRPr="00E3583D">
              <w:rPr>
                <w:sz w:val="22"/>
                <w:szCs w:val="22"/>
              </w:rPr>
              <w:lastRenderedPageBreak/>
              <w:t>1.19.</w:t>
            </w:r>
          </w:p>
        </w:tc>
        <w:tc>
          <w:tcPr>
            <w:tcW w:w="5484" w:type="dxa"/>
            <w:vAlign w:val="center"/>
          </w:tcPr>
          <w:p w:rsidR="00E3583D" w:rsidRPr="00E3583D" w:rsidRDefault="00E3583D" w:rsidP="00E3583D">
            <w:pPr>
              <w:jc w:val="both"/>
              <w:rPr>
                <w:sz w:val="22"/>
                <w:szCs w:val="22"/>
              </w:rPr>
            </w:pPr>
            <w:r w:rsidRPr="00E3583D">
              <w:rPr>
                <w:sz w:val="22"/>
                <w:szCs w:val="22"/>
              </w:rPr>
              <w:t>Ilgalaikių skolų įmonių grupės įmonėms ir asocijuotosioms įmonėms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495"/>
        </w:trPr>
        <w:tc>
          <w:tcPr>
            <w:tcW w:w="949" w:type="dxa"/>
            <w:vAlign w:val="center"/>
          </w:tcPr>
          <w:p w:rsidR="00E3583D" w:rsidRPr="00E3583D" w:rsidRDefault="00E3583D" w:rsidP="00E3583D">
            <w:pPr>
              <w:ind w:left="-57" w:right="-57"/>
              <w:jc w:val="both"/>
              <w:rPr>
                <w:sz w:val="22"/>
                <w:szCs w:val="22"/>
              </w:rPr>
            </w:pPr>
            <w:r w:rsidRPr="00E3583D">
              <w:rPr>
                <w:sz w:val="22"/>
                <w:szCs w:val="22"/>
              </w:rPr>
              <w:t>1.20.</w:t>
            </w:r>
          </w:p>
        </w:tc>
        <w:tc>
          <w:tcPr>
            <w:tcW w:w="5484" w:type="dxa"/>
            <w:vAlign w:val="center"/>
          </w:tcPr>
          <w:p w:rsidR="00E3583D" w:rsidRPr="00E3583D" w:rsidRDefault="00E3583D" w:rsidP="00E3583D">
            <w:pPr>
              <w:jc w:val="both"/>
              <w:rPr>
                <w:sz w:val="22"/>
                <w:szCs w:val="22"/>
              </w:rPr>
            </w:pPr>
            <w:r w:rsidRPr="00E3583D">
              <w:rPr>
                <w:sz w:val="22"/>
                <w:szCs w:val="22"/>
              </w:rPr>
              <w:t>Trumpalaikių skolų tiekėjams ir gautų avansų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514"/>
        </w:trPr>
        <w:tc>
          <w:tcPr>
            <w:tcW w:w="949" w:type="dxa"/>
            <w:vAlign w:val="center"/>
          </w:tcPr>
          <w:p w:rsidR="00E3583D" w:rsidRPr="00E3583D" w:rsidRDefault="00E3583D" w:rsidP="00E3583D">
            <w:pPr>
              <w:ind w:left="-57" w:right="-57"/>
              <w:jc w:val="both"/>
              <w:rPr>
                <w:sz w:val="22"/>
                <w:szCs w:val="22"/>
              </w:rPr>
            </w:pPr>
            <w:r w:rsidRPr="00E3583D">
              <w:rPr>
                <w:sz w:val="22"/>
                <w:szCs w:val="22"/>
              </w:rPr>
              <w:t>1.21.</w:t>
            </w:r>
          </w:p>
        </w:tc>
        <w:tc>
          <w:tcPr>
            <w:tcW w:w="5484" w:type="dxa"/>
            <w:vAlign w:val="center"/>
          </w:tcPr>
          <w:p w:rsidR="00E3583D" w:rsidRPr="00E3583D" w:rsidRDefault="00E3583D" w:rsidP="00E3583D">
            <w:pPr>
              <w:jc w:val="both"/>
              <w:rPr>
                <w:sz w:val="22"/>
                <w:szCs w:val="22"/>
              </w:rPr>
            </w:pPr>
            <w:r w:rsidRPr="00E3583D">
              <w:rPr>
                <w:sz w:val="22"/>
                <w:szCs w:val="22"/>
              </w:rPr>
              <w:t>Pagal vekselius ir čekius per vienus metus mokėtinų sumų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565"/>
        </w:trPr>
        <w:tc>
          <w:tcPr>
            <w:tcW w:w="949" w:type="dxa"/>
            <w:vAlign w:val="center"/>
          </w:tcPr>
          <w:p w:rsidR="00E3583D" w:rsidRPr="00E3583D" w:rsidRDefault="00E3583D" w:rsidP="00E3583D">
            <w:pPr>
              <w:ind w:left="-57" w:right="-57"/>
              <w:jc w:val="both"/>
              <w:rPr>
                <w:sz w:val="22"/>
                <w:szCs w:val="22"/>
              </w:rPr>
            </w:pPr>
            <w:r w:rsidRPr="00E3583D">
              <w:rPr>
                <w:sz w:val="22"/>
                <w:szCs w:val="22"/>
              </w:rPr>
              <w:t>1.22.</w:t>
            </w:r>
          </w:p>
        </w:tc>
        <w:tc>
          <w:tcPr>
            <w:tcW w:w="5484" w:type="dxa"/>
            <w:vAlign w:val="center"/>
          </w:tcPr>
          <w:p w:rsidR="00E3583D" w:rsidRPr="00E3583D" w:rsidRDefault="00E3583D" w:rsidP="00E3583D">
            <w:pPr>
              <w:jc w:val="both"/>
              <w:rPr>
                <w:sz w:val="22"/>
                <w:szCs w:val="22"/>
              </w:rPr>
            </w:pPr>
            <w:r w:rsidRPr="00E3583D">
              <w:rPr>
                <w:sz w:val="22"/>
                <w:szCs w:val="22"/>
              </w:rPr>
              <w:t>Trumpalaikių skolų įmonių grupės įmonėms ir asocijuotosioms įmonėms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62"/>
        </w:trPr>
        <w:tc>
          <w:tcPr>
            <w:tcW w:w="949" w:type="dxa"/>
            <w:vAlign w:val="center"/>
          </w:tcPr>
          <w:p w:rsidR="00E3583D" w:rsidRPr="00E3583D" w:rsidRDefault="00E3583D" w:rsidP="00E3583D">
            <w:pPr>
              <w:ind w:left="-57" w:right="-57"/>
              <w:jc w:val="both"/>
              <w:rPr>
                <w:sz w:val="22"/>
                <w:szCs w:val="22"/>
              </w:rPr>
            </w:pPr>
            <w:r w:rsidRPr="00E3583D">
              <w:rPr>
                <w:sz w:val="22"/>
                <w:szCs w:val="22"/>
              </w:rPr>
              <w:t>1.23.</w:t>
            </w:r>
          </w:p>
        </w:tc>
        <w:tc>
          <w:tcPr>
            <w:tcW w:w="5484" w:type="dxa"/>
            <w:vAlign w:val="center"/>
          </w:tcPr>
          <w:p w:rsidR="00E3583D" w:rsidRPr="00E3583D" w:rsidRDefault="00E3583D" w:rsidP="00E3583D">
            <w:pPr>
              <w:jc w:val="both"/>
              <w:rPr>
                <w:sz w:val="22"/>
                <w:szCs w:val="22"/>
              </w:rPr>
            </w:pPr>
            <w:r w:rsidRPr="00E3583D">
              <w:rPr>
                <w:sz w:val="22"/>
                <w:szCs w:val="22"/>
              </w:rPr>
              <w:t>Pelno mokesčio įsipareigojimų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365"/>
        </w:trPr>
        <w:tc>
          <w:tcPr>
            <w:tcW w:w="949" w:type="dxa"/>
            <w:vAlign w:val="center"/>
          </w:tcPr>
          <w:p w:rsidR="00E3583D" w:rsidRPr="00E3583D" w:rsidRDefault="00E3583D" w:rsidP="00E3583D">
            <w:pPr>
              <w:ind w:left="-57" w:right="-57"/>
              <w:jc w:val="both"/>
              <w:rPr>
                <w:sz w:val="22"/>
                <w:szCs w:val="22"/>
              </w:rPr>
            </w:pPr>
            <w:r w:rsidRPr="00E3583D">
              <w:rPr>
                <w:sz w:val="22"/>
                <w:szCs w:val="22"/>
              </w:rPr>
              <w:t>1.24.</w:t>
            </w:r>
          </w:p>
        </w:tc>
        <w:tc>
          <w:tcPr>
            <w:tcW w:w="5484" w:type="dxa"/>
            <w:vAlign w:val="center"/>
          </w:tcPr>
          <w:p w:rsidR="00E3583D" w:rsidRPr="00E3583D" w:rsidRDefault="00E3583D" w:rsidP="00E3583D">
            <w:pPr>
              <w:jc w:val="both"/>
              <w:rPr>
                <w:sz w:val="22"/>
                <w:szCs w:val="22"/>
              </w:rPr>
            </w:pPr>
            <w:r w:rsidRPr="00E3583D">
              <w:rPr>
                <w:sz w:val="22"/>
                <w:szCs w:val="22"/>
              </w:rPr>
              <w:t>Su darbo santykiais susijusių įsipareigojimų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331"/>
        </w:trPr>
        <w:tc>
          <w:tcPr>
            <w:tcW w:w="949" w:type="dxa"/>
            <w:vAlign w:val="center"/>
          </w:tcPr>
          <w:p w:rsidR="00E3583D" w:rsidRPr="00E3583D" w:rsidRDefault="00E3583D" w:rsidP="00E3583D">
            <w:pPr>
              <w:ind w:left="-57" w:right="-57"/>
              <w:jc w:val="both"/>
              <w:rPr>
                <w:sz w:val="22"/>
                <w:szCs w:val="22"/>
              </w:rPr>
            </w:pPr>
            <w:r w:rsidRPr="00E3583D">
              <w:rPr>
                <w:sz w:val="22"/>
                <w:szCs w:val="22"/>
              </w:rPr>
              <w:t>1.25.</w:t>
            </w:r>
          </w:p>
        </w:tc>
        <w:tc>
          <w:tcPr>
            <w:tcW w:w="5484" w:type="dxa"/>
            <w:vAlign w:val="center"/>
          </w:tcPr>
          <w:p w:rsidR="00E3583D" w:rsidRPr="00E3583D" w:rsidRDefault="00E3583D" w:rsidP="00E3583D">
            <w:pPr>
              <w:jc w:val="both"/>
              <w:rPr>
                <w:sz w:val="22"/>
                <w:szCs w:val="22"/>
              </w:rPr>
            </w:pPr>
            <w:r w:rsidRPr="00E3583D">
              <w:rPr>
                <w:sz w:val="22"/>
                <w:szCs w:val="22"/>
              </w:rPr>
              <w:t>Kitų mokėtinų sumų ir įsipareigojimų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537"/>
        </w:trPr>
        <w:tc>
          <w:tcPr>
            <w:tcW w:w="949" w:type="dxa"/>
            <w:vAlign w:val="center"/>
          </w:tcPr>
          <w:p w:rsidR="00E3583D" w:rsidRPr="00E3583D" w:rsidRDefault="00E3583D" w:rsidP="00E3583D">
            <w:pPr>
              <w:ind w:left="-57" w:right="-57"/>
              <w:jc w:val="both"/>
              <w:rPr>
                <w:sz w:val="22"/>
                <w:szCs w:val="22"/>
              </w:rPr>
            </w:pPr>
            <w:r w:rsidRPr="00E3583D">
              <w:rPr>
                <w:sz w:val="22"/>
                <w:szCs w:val="22"/>
              </w:rPr>
              <w:t>1.26.</w:t>
            </w:r>
          </w:p>
        </w:tc>
        <w:tc>
          <w:tcPr>
            <w:tcW w:w="5484" w:type="dxa"/>
            <w:vAlign w:val="center"/>
          </w:tcPr>
          <w:p w:rsidR="00E3583D" w:rsidRPr="00E3583D" w:rsidRDefault="00E3583D" w:rsidP="00E3583D">
            <w:pPr>
              <w:jc w:val="both"/>
              <w:rPr>
                <w:sz w:val="22"/>
                <w:szCs w:val="22"/>
              </w:rPr>
            </w:pPr>
            <w:r w:rsidRPr="00E3583D">
              <w:rPr>
                <w:sz w:val="22"/>
                <w:szCs w:val="22"/>
              </w:rPr>
              <w:t>Sukauptų sąnaudų ir ateinančių laikotarpių pajamų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88"/>
        </w:trPr>
        <w:tc>
          <w:tcPr>
            <w:tcW w:w="949" w:type="dxa"/>
            <w:vAlign w:val="center"/>
          </w:tcPr>
          <w:p w:rsidR="00E3583D" w:rsidRPr="00E3583D" w:rsidRDefault="00E3583D" w:rsidP="00E3583D">
            <w:pPr>
              <w:ind w:left="-57" w:right="-57"/>
              <w:jc w:val="both"/>
              <w:rPr>
                <w:sz w:val="22"/>
                <w:szCs w:val="22"/>
              </w:rPr>
            </w:pPr>
          </w:p>
        </w:tc>
        <w:tc>
          <w:tcPr>
            <w:tcW w:w="5484" w:type="dxa"/>
            <w:vAlign w:val="center"/>
          </w:tcPr>
          <w:p w:rsidR="00E3583D" w:rsidRPr="00E3583D" w:rsidRDefault="00E3583D" w:rsidP="00E3583D">
            <w:pPr>
              <w:jc w:val="both"/>
              <w:rPr>
                <w:b/>
                <w:sz w:val="22"/>
                <w:szCs w:val="22"/>
              </w:rPr>
            </w:pPr>
            <w:r w:rsidRPr="00E3583D">
              <w:rPr>
                <w:b/>
                <w:sz w:val="22"/>
                <w:szCs w:val="22"/>
              </w:rPr>
              <w:t>Grynieji pagrindinės veiklos pinigų srautai</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39"/>
        </w:trPr>
        <w:tc>
          <w:tcPr>
            <w:tcW w:w="949" w:type="dxa"/>
            <w:vAlign w:val="center"/>
          </w:tcPr>
          <w:p w:rsidR="00E3583D" w:rsidRPr="00E3583D" w:rsidRDefault="00E3583D" w:rsidP="00E3583D">
            <w:pPr>
              <w:ind w:left="-57" w:right="-57"/>
              <w:jc w:val="both"/>
              <w:rPr>
                <w:b/>
                <w:sz w:val="22"/>
                <w:szCs w:val="22"/>
              </w:rPr>
            </w:pPr>
            <w:r w:rsidRPr="00E3583D">
              <w:rPr>
                <w:b/>
                <w:sz w:val="22"/>
                <w:szCs w:val="22"/>
              </w:rPr>
              <w:t>2.</w:t>
            </w:r>
          </w:p>
        </w:tc>
        <w:tc>
          <w:tcPr>
            <w:tcW w:w="5484" w:type="dxa"/>
            <w:vAlign w:val="center"/>
          </w:tcPr>
          <w:p w:rsidR="00E3583D" w:rsidRPr="00E3583D" w:rsidRDefault="00E3583D" w:rsidP="00E3583D">
            <w:pPr>
              <w:jc w:val="both"/>
              <w:rPr>
                <w:b/>
                <w:sz w:val="22"/>
                <w:szCs w:val="22"/>
              </w:rPr>
            </w:pPr>
            <w:r w:rsidRPr="00E3583D">
              <w:rPr>
                <w:b/>
                <w:sz w:val="22"/>
                <w:szCs w:val="22"/>
              </w:rPr>
              <w:t>Investicinės veiklos pinigų srautai</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95"/>
        </w:trPr>
        <w:tc>
          <w:tcPr>
            <w:tcW w:w="949" w:type="dxa"/>
            <w:vAlign w:val="center"/>
          </w:tcPr>
          <w:p w:rsidR="00E3583D" w:rsidRPr="00E3583D" w:rsidRDefault="00E3583D" w:rsidP="00E3583D">
            <w:pPr>
              <w:ind w:left="-57" w:right="-57"/>
              <w:jc w:val="both"/>
              <w:rPr>
                <w:sz w:val="22"/>
                <w:szCs w:val="22"/>
              </w:rPr>
            </w:pPr>
            <w:r w:rsidRPr="00E3583D">
              <w:rPr>
                <w:sz w:val="22"/>
                <w:szCs w:val="22"/>
              </w:rPr>
              <w:t>2.1.</w:t>
            </w:r>
          </w:p>
        </w:tc>
        <w:tc>
          <w:tcPr>
            <w:tcW w:w="5484" w:type="dxa"/>
            <w:vAlign w:val="center"/>
          </w:tcPr>
          <w:p w:rsidR="00E3583D" w:rsidRPr="00E3583D" w:rsidRDefault="00E3583D" w:rsidP="00E3583D">
            <w:pPr>
              <w:jc w:val="both"/>
              <w:rPr>
                <w:sz w:val="22"/>
                <w:szCs w:val="22"/>
              </w:rPr>
            </w:pPr>
            <w:r w:rsidRPr="00E3583D">
              <w:rPr>
                <w:sz w:val="22"/>
                <w:szCs w:val="22"/>
              </w:rPr>
              <w:t xml:space="preserve">Ilgalaikio turto, išskyrus investicijas, įsigijimas </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72"/>
        </w:trPr>
        <w:tc>
          <w:tcPr>
            <w:tcW w:w="949" w:type="dxa"/>
            <w:vAlign w:val="center"/>
          </w:tcPr>
          <w:p w:rsidR="00E3583D" w:rsidRPr="00E3583D" w:rsidRDefault="00E3583D" w:rsidP="00E3583D">
            <w:pPr>
              <w:ind w:left="-57" w:right="-57"/>
              <w:jc w:val="both"/>
              <w:rPr>
                <w:sz w:val="22"/>
                <w:szCs w:val="22"/>
              </w:rPr>
            </w:pPr>
            <w:r w:rsidRPr="00E3583D">
              <w:rPr>
                <w:sz w:val="22"/>
                <w:szCs w:val="22"/>
              </w:rPr>
              <w:t>2.2.</w:t>
            </w:r>
          </w:p>
        </w:tc>
        <w:tc>
          <w:tcPr>
            <w:tcW w:w="5484" w:type="dxa"/>
            <w:vAlign w:val="center"/>
          </w:tcPr>
          <w:p w:rsidR="00E3583D" w:rsidRPr="00E3583D" w:rsidRDefault="00E3583D" w:rsidP="00E3583D">
            <w:pPr>
              <w:jc w:val="both"/>
              <w:rPr>
                <w:sz w:val="22"/>
                <w:szCs w:val="22"/>
              </w:rPr>
            </w:pPr>
            <w:r w:rsidRPr="00E3583D">
              <w:rPr>
                <w:sz w:val="22"/>
                <w:szCs w:val="22"/>
              </w:rPr>
              <w:t xml:space="preserve">Ilgalaikio turto, išskyrus investicijas, perleidimas </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39"/>
        </w:trPr>
        <w:tc>
          <w:tcPr>
            <w:tcW w:w="949" w:type="dxa"/>
            <w:vAlign w:val="center"/>
          </w:tcPr>
          <w:p w:rsidR="00E3583D" w:rsidRPr="00E3583D" w:rsidRDefault="00E3583D" w:rsidP="00E3583D">
            <w:pPr>
              <w:ind w:left="-57" w:right="-57"/>
              <w:jc w:val="both"/>
              <w:rPr>
                <w:sz w:val="22"/>
                <w:szCs w:val="22"/>
              </w:rPr>
            </w:pPr>
            <w:r w:rsidRPr="00E3583D">
              <w:rPr>
                <w:sz w:val="22"/>
                <w:szCs w:val="22"/>
              </w:rPr>
              <w:t>2.3.</w:t>
            </w:r>
          </w:p>
        </w:tc>
        <w:tc>
          <w:tcPr>
            <w:tcW w:w="5484" w:type="dxa"/>
            <w:vAlign w:val="center"/>
          </w:tcPr>
          <w:p w:rsidR="00E3583D" w:rsidRPr="00E3583D" w:rsidRDefault="00E3583D" w:rsidP="00E3583D">
            <w:pPr>
              <w:jc w:val="both"/>
              <w:rPr>
                <w:sz w:val="22"/>
                <w:szCs w:val="22"/>
              </w:rPr>
            </w:pPr>
            <w:r w:rsidRPr="00E3583D">
              <w:rPr>
                <w:sz w:val="22"/>
                <w:szCs w:val="22"/>
              </w:rPr>
              <w:t xml:space="preserve">Ilgalaikių investicijų įsigijimas </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4"/>
        </w:trPr>
        <w:tc>
          <w:tcPr>
            <w:tcW w:w="949" w:type="dxa"/>
            <w:vAlign w:val="center"/>
          </w:tcPr>
          <w:p w:rsidR="00E3583D" w:rsidRPr="00E3583D" w:rsidRDefault="00E3583D" w:rsidP="00E3583D">
            <w:pPr>
              <w:ind w:left="-57" w:right="-57"/>
              <w:jc w:val="both"/>
              <w:rPr>
                <w:sz w:val="22"/>
                <w:szCs w:val="22"/>
              </w:rPr>
            </w:pPr>
            <w:r w:rsidRPr="00E3583D">
              <w:rPr>
                <w:sz w:val="22"/>
                <w:szCs w:val="22"/>
              </w:rPr>
              <w:t>2.4.</w:t>
            </w:r>
          </w:p>
        </w:tc>
        <w:tc>
          <w:tcPr>
            <w:tcW w:w="5484" w:type="dxa"/>
            <w:vAlign w:val="center"/>
          </w:tcPr>
          <w:p w:rsidR="00E3583D" w:rsidRPr="00E3583D" w:rsidRDefault="00E3583D" w:rsidP="00E3583D">
            <w:pPr>
              <w:jc w:val="both"/>
              <w:rPr>
                <w:sz w:val="22"/>
                <w:szCs w:val="22"/>
              </w:rPr>
            </w:pPr>
            <w:r w:rsidRPr="00E3583D">
              <w:rPr>
                <w:sz w:val="22"/>
                <w:szCs w:val="22"/>
              </w:rPr>
              <w:t xml:space="preserve">Ilgalaikių investicijų perleidimas </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4"/>
        </w:trPr>
        <w:tc>
          <w:tcPr>
            <w:tcW w:w="949" w:type="dxa"/>
            <w:vAlign w:val="center"/>
          </w:tcPr>
          <w:p w:rsidR="00E3583D" w:rsidRPr="00E3583D" w:rsidRDefault="00E3583D" w:rsidP="00E3583D">
            <w:pPr>
              <w:ind w:left="-57" w:right="-57"/>
              <w:jc w:val="both"/>
              <w:rPr>
                <w:sz w:val="22"/>
                <w:szCs w:val="22"/>
              </w:rPr>
            </w:pPr>
            <w:r w:rsidRPr="00E3583D">
              <w:rPr>
                <w:sz w:val="22"/>
                <w:szCs w:val="22"/>
              </w:rPr>
              <w:t>2.5.</w:t>
            </w:r>
          </w:p>
        </w:tc>
        <w:tc>
          <w:tcPr>
            <w:tcW w:w="5484" w:type="dxa"/>
            <w:vAlign w:val="center"/>
          </w:tcPr>
          <w:p w:rsidR="00E3583D" w:rsidRPr="00E3583D" w:rsidRDefault="00E3583D" w:rsidP="00E3583D">
            <w:pPr>
              <w:jc w:val="both"/>
              <w:rPr>
                <w:sz w:val="22"/>
                <w:szCs w:val="22"/>
              </w:rPr>
            </w:pPr>
            <w:r w:rsidRPr="00E3583D">
              <w:rPr>
                <w:sz w:val="22"/>
                <w:szCs w:val="22"/>
              </w:rPr>
              <w:t>Paskolų suteikimas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4"/>
        </w:trPr>
        <w:tc>
          <w:tcPr>
            <w:tcW w:w="949" w:type="dxa"/>
            <w:vAlign w:val="center"/>
          </w:tcPr>
          <w:p w:rsidR="00E3583D" w:rsidRPr="00E3583D" w:rsidRDefault="00E3583D" w:rsidP="00E3583D">
            <w:pPr>
              <w:ind w:left="-57" w:right="-57"/>
              <w:jc w:val="both"/>
              <w:rPr>
                <w:sz w:val="22"/>
                <w:szCs w:val="22"/>
              </w:rPr>
            </w:pPr>
            <w:r w:rsidRPr="00E3583D">
              <w:rPr>
                <w:sz w:val="22"/>
                <w:szCs w:val="22"/>
              </w:rPr>
              <w:t>2.6.</w:t>
            </w:r>
          </w:p>
        </w:tc>
        <w:tc>
          <w:tcPr>
            <w:tcW w:w="5484" w:type="dxa"/>
            <w:vAlign w:val="center"/>
          </w:tcPr>
          <w:p w:rsidR="00E3583D" w:rsidRPr="00E3583D" w:rsidRDefault="00E3583D" w:rsidP="00E3583D">
            <w:pPr>
              <w:jc w:val="both"/>
              <w:rPr>
                <w:sz w:val="22"/>
                <w:szCs w:val="22"/>
              </w:rPr>
            </w:pPr>
            <w:r w:rsidRPr="00E3583D">
              <w:rPr>
                <w:sz w:val="22"/>
                <w:szCs w:val="22"/>
              </w:rPr>
              <w:t xml:space="preserve">Paskolų susigrąžinimas </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39"/>
        </w:trPr>
        <w:tc>
          <w:tcPr>
            <w:tcW w:w="949" w:type="dxa"/>
            <w:vAlign w:val="center"/>
          </w:tcPr>
          <w:p w:rsidR="00E3583D" w:rsidRPr="00E3583D" w:rsidRDefault="00E3583D" w:rsidP="00E3583D">
            <w:pPr>
              <w:ind w:left="-57" w:right="-57"/>
              <w:jc w:val="both"/>
              <w:rPr>
                <w:sz w:val="22"/>
                <w:szCs w:val="22"/>
              </w:rPr>
            </w:pPr>
            <w:r w:rsidRPr="00E3583D">
              <w:rPr>
                <w:sz w:val="22"/>
                <w:szCs w:val="22"/>
              </w:rPr>
              <w:t>2.7.</w:t>
            </w:r>
          </w:p>
        </w:tc>
        <w:tc>
          <w:tcPr>
            <w:tcW w:w="5484" w:type="dxa"/>
            <w:vAlign w:val="center"/>
          </w:tcPr>
          <w:p w:rsidR="00E3583D" w:rsidRPr="00E3583D" w:rsidRDefault="00E3583D" w:rsidP="00E3583D">
            <w:pPr>
              <w:jc w:val="both"/>
              <w:rPr>
                <w:sz w:val="22"/>
                <w:szCs w:val="22"/>
              </w:rPr>
            </w:pPr>
            <w:r w:rsidRPr="00E3583D">
              <w:rPr>
                <w:sz w:val="22"/>
                <w:szCs w:val="22"/>
              </w:rPr>
              <w:t xml:space="preserve">Gauti dividendai, palūkanos </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37"/>
        </w:trPr>
        <w:tc>
          <w:tcPr>
            <w:tcW w:w="949" w:type="dxa"/>
            <w:vAlign w:val="center"/>
          </w:tcPr>
          <w:p w:rsidR="00E3583D" w:rsidRPr="00E3583D" w:rsidRDefault="00E3583D" w:rsidP="00E3583D">
            <w:pPr>
              <w:ind w:left="-57" w:right="-57"/>
              <w:jc w:val="both"/>
              <w:rPr>
                <w:sz w:val="22"/>
                <w:szCs w:val="22"/>
              </w:rPr>
            </w:pPr>
            <w:r w:rsidRPr="00E3583D">
              <w:rPr>
                <w:sz w:val="22"/>
                <w:szCs w:val="22"/>
              </w:rPr>
              <w:t>2.8.</w:t>
            </w:r>
          </w:p>
        </w:tc>
        <w:tc>
          <w:tcPr>
            <w:tcW w:w="5484" w:type="dxa"/>
            <w:vAlign w:val="center"/>
          </w:tcPr>
          <w:p w:rsidR="00E3583D" w:rsidRPr="00E3583D" w:rsidRDefault="00E3583D" w:rsidP="00E3583D">
            <w:pPr>
              <w:jc w:val="both"/>
              <w:rPr>
                <w:sz w:val="22"/>
                <w:szCs w:val="22"/>
              </w:rPr>
            </w:pPr>
            <w:r w:rsidRPr="00E3583D">
              <w:rPr>
                <w:sz w:val="22"/>
                <w:szCs w:val="22"/>
              </w:rPr>
              <w:t>Kitas investicinės veiklos pinigų srautų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6"/>
        </w:trPr>
        <w:tc>
          <w:tcPr>
            <w:tcW w:w="949" w:type="dxa"/>
            <w:vAlign w:val="center"/>
          </w:tcPr>
          <w:p w:rsidR="00E3583D" w:rsidRPr="00E3583D" w:rsidRDefault="00E3583D" w:rsidP="00E3583D">
            <w:pPr>
              <w:ind w:left="-57" w:right="-57"/>
              <w:jc w:val="both"/>
              <w:rPr>
                <w:sz w:val="22"/>
                <w:szCs w:val="22"/>
              </w:rPr>
            </w:pPr>
            <w:r w:rsidRPr="00E3583D">
              <w:rPr>
                <w:sz w:val="22"/>
                <w:szCs w:val="22"/>
              </w:rPr>
              <w:t>2.9.</w:t>
            </w:r>
          </w:p>
        </w:tc>
        <w:tc>
          <w:tcPr>
            <w:tcW w:w="5484" w:type="dxa"/>
            <w:vAlign w:val="center"/>
          </w:tcPr>
          <w:p w:rsidR="00E3583D" w:rsidRPr="00E3583D" w:rsidRDefault="00E3583D" w:rsidP="00E3583D">
            <w:pPr>
              <w:jc w:val="both"/>
              <w:rPr>
                <w:sz w:val="22"/>
                <w:szCs w:val="22"/>
              </w:rPr>
            </w:pPr>
            <w:r w:rsidRPr="00E3583D">
              <w:rPr>
                <w:sz w:val="22"/>
                <w:szCs w:val="22"/>
              </w:rPr>
              <w:t xml:space="preserve">Kitas investicinės veiklos pinigų srautų sumažėjimas </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87"/>
        </w:trPr>
        <w:tc>
          <w:tcPr>
            <w:tcW w:w="949" w:type="dxa"/>
            <w:vAlign w:val="center"/>
          </w:tcPr>
          <w:p w:rsidR="00E3583D" w:rsidRPr="00E3583D" w:rsidRDefault="00E3583D" w:rsidP="00E3583D">
            <w:pPr>
              <w:ind w:left="-57" w:right="-57"/>
              <w:jc w:val="both"/>
              <w:rPr>
                <w:sz w:val="22"/>
                <w:szCs w:val="22"/>
              </w:rPr>
            </w:pPr>
          </w:p>
        </w:tc>
        <w:tc>
          <w:tcPr>
            <w:tcW w:w="5484" w:type="dxa"/>
            <w:vAlign w:val="center"/>
          </w:tcPr>
          <w:p w:rsidR="00E3583D" w:rsidRPr="00E3583D" w:rsidRDefault="00E3583D" w:rsidP="00E3583D">
            <w:pPr>
              <w:jc w:val="both"/>
              <w:rPr>
                <w:b/>
                <w:sz w:val="22"/>
                <w:szCs w:val="22"/>
              </w:rPr>
            </w:pPr>
            <w:r w:rsidRPr="00E3583D">
              <w:rPr>
                <w:b/>
                <w:sz w:val="22"/>
                <w:szCs w:val="22"/>
              </w:rPr>
              <w:t>Grynieji investicinės veiklos pinigų srautai</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4"/>
        </w:trPr>
        <w:tc>
          <w:tcPr>
            <w:tcW w:w="949" w:type="dxa"/>
            <w:vAlign w:val="center"/>
          </w:tcPr>
          <w:p w:rsidR="00E3583D" w:rsidRPr="00E3583D" w:rsidRDefault="00E3583D" w:rsidP="00E3583D">
            <w:pPr>
              <w:ind w:left="-57" w:right="-57"/>
              <w:jc w:val="both"/>
              <w:rPr>
                <w:b/>
                <w:sz w:val="22"/>
                <w:szCs w:val="22"/>
              </w:rPr>
            </w:pPr>
            <w:r w:rsidRPr="00E3583D">
              <w:rPr>
                <w:b/>
                <w:sz w:val="22"/>
                <w:szCs w:val="22"/>
              </w:rPr>
              <w:t>3.</w:t>
            </w:r>
          </w:p>
        </w:tc>
        <w:tc>
          <w:tcPr>
            <w:tcW w:w="5484" w:type="dxa"/>
            <w:vAlign w:val="center"/>
          </w:tcPr>
          <w:p w:rsidR="00E3583D" w:rsidRPr="00E3583D" w:rsidRDefault="00E3583D" w:rsidP="00E3583D">
            <w:pPr>
              <w:jc w:val="both"/>
              <w:rPr>
                <w:b/>
                <w:sz w:val="22"/>
                <w:szCs w:val="22"/>
              </w:rPr>
            </w:pPr>
            <w:r w:rsidRPr="00E3583D">
              <w:rPr>
                <w:b/>
                <w:sz w:val="22"/>
                <w:szCs w:val="22"/>
              </w:rPr>
              <w:t>Finansinės veiklos pinigų srautai</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81"/>
        </w:trPr>
        <w:tc>
          <w:tcPr>
            <w:tcW w:w="949" w:type="dxa"/>
            <w:vAlign w:val="center"/>
          </w:tcPr>
          <w:p w:rsidR="00E3583D" w:rsidRPr="00E3583D" w:rsidRDefault="00E3583D" w:rsidP="00E3583D">
            <w:pPr>
              <w:ind w:left="-57" w:right="-57"/>
              <w:jc w:val="both"/>
              <w:rPr>
                <w:sz w:val="22"/>
                <w:szCs w:val="22"/>
              </w:rPr>
            </w:pPr>
            <w:r w:rsidRPr="00E3583D">
              <w:rPr>
                <w:sz w:val="22"/>
                <w:szCs w:val="22"/>
              </w:rPr>
              <w:t>3.1.</w:t>
            </w:r>
          </w:p>
        </w:tc>
        <w:tc>
          <w:tcPr>
            <w:tcW w:w="5484" w:type="dxa"/>
            <w:vAlign w:val="center"/>
          </w:tcPr>
          <w:p w:rsidR="00E3583D" w:rsidRPr="00E3583D" w:rsidRDefault="00E3583D" w:rsidP="00E3583D">
            <w:pPr>
              <w:jc w:val="both"/>
              <w:rPr>
                <w:sz w:val="22"/>
                <w:szCs w:val="22"/>
              </w:rPr>
            </w:pPr>
            <w:r w:rsidRPr="00E3583D">
              <w:rPr>
                <w:sz w:val="22"/>
                <w:szCs w:val="22"/>
              </w:rPr>
              <w:t>Pinigų srautai, susiję su įmonės savininkais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4"/>
        </w:trPr>
        <w:tc>
          <w:tcPr>
            <w:tcW w:w="949" w:type="dxa"/>
            <w:vAlign w:val="center"/>
          </w:tcPr>
          <w:p w:rsidR="00E3583D" w:rsidRPr="00E3583D" w:rsidRDefault="00E3583D" w:rsidP="00E3583D">
            <w:pPr>
              <w:ind w:left="-57" w:right="-57"/>
              <w:jc w:val="both"/>
              <w:rPr>
                <w:sz w:val="22"/>
                <w:szCs w:val="22"/>
              </w:rPr>
            </w:pPr>
            <w:r w:rsidRPr="00E3583D">
              <w:rPr>
                <w:sz w:val="22"/>
                <w:szCs w:val="22"/>
              </w:rPr>
              <w:lastRenderedPageBreak/>
              <w:t>3.1.1.</w:t>
            </w:r>
          </w:p>
        </w:tc>
        <w:tc>
          <w:tcPr>
            <w:tcW w:w="5484" w:type="dxa"/>
            <w:vAlign w:val="center"/>
          </w:tcPr>
          <w:p w:rsidR="00E3583D" w:rsidRPr="00E3583D" w:rsidRDefault="00E3583D" w:rsidP="00E3583D">
            <w:pPr>
              <w:jc w:val="both"/>
              <w:rPr>
                <w:sz w:val="22"/>
                <w:szCs w:val="22"/>
              </w:rPr>
            </w:pPr>
            <w:r w:rsidRPr="00E3583D">
              <w:rPr>
                <w:sz w:val="22"/>
                <w:szCs w:val="22"/>
              </w:rPr>
              <w:t>Akcijų išleidimas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39"/>
        </w:trPr>
        <w:tc>
          <w:tcPr>
            <w:tcW w:w="949" w:type="dxa"/>
            <w:vAlign w:val="center"/>
          </w:tcPr>
          <w:p w:rsidR="00E3583D" w:rsidRPr="00E3583D" w:rsidRDefault="00E3583D" w:rsidP="00E3583D">
            <w:pPr>
              <w:ind w:left="-57" w:right="-57"/>
              <w:jc w:val="both"/>
              <w:rPr>
                <w:sz w:val="22"/>
                <w:szCs w:val="22"/>
              </w:rPr>
            </w:pPr>
            <w:r w:rsidRPr="00E3583D">
              <w:rPr>
                <w:sz w:val="22"/>
                <w:szCs w:val="22"/>
              </w:rPr>
              <w:t>3.1.2.</w:t>
            </w:r>
          </w:p>
        </w:tc>
        <w:tc>
          <w:tcPr>
            <w:tcW w:w="5484" w:type="dxa"/>
            <w:vAlign w:val="center"/>
          </w:tcPr>
          <w:p w:rsidR="00E3583D" w:rsidRPr="00E3583D" w:rsidRDefault="00E3583D" w:rsidP="00E3583D">
            <w:pPr>
              <w:jc w:val="both"/>
              <w:rPr>
                <w:sz w:val="22"/>
                <w:szCs w:val="22"/>
              </w:rPr>
            </w:pPr>
            <w:r w:rsidRPr="00E3583D">
              <w:rPr>
                <w:sz w:val="22"/>
                <w:szCs w:val="22"/>
              </w:rPr>
              <w:t>Savininkų įnašai nuostoliams padengti</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4"/>
        </w:trPr>
        <w:tc>
          <w:tcPr>
            <w:tcW w:w="949" w:type="dxa"/>
            <w:vAlign w:val="center"/>
          </w:tcPr>
          <w:p w:rsidR="00E3583D" w:rsidRPr="00E3583D" w:rsidRDefault="00E3583D" w:rsidP="00E3583D">
            <w:pPr>
              <w:ind w:left="-57" w:right="-57"/>
              <w:jc w:val="both"/>
              <w:rPr>
                <w:sz w:val="22"/>
                <w:szCs w:val="22"/>
              </w:rPr>
            </w:pPr>
            <w:r w:rsidRPr="00E3583D">
              <w:rPr>
                <w:sz w:val="22"/>
                <w:szCs w:val="22"/>
              </w:rPr>
              <w:t>3.1.3.</w:t>
            </w:r>
          </w:p>
        </w:tc>
        <w:tc>
          <w:tcPr>
            <w:tcW w:w="5484" w:type="dxa"/>
            <w:vAlign w:val="center"/>
          </w:tcPr>
          <w:p w:rsidR="00E3583D" w:rsidRPr="00E3583D" w:rsidRDefault="00E3583D" w:rsidP="00E3583D">
            <w:pPr>
              <w:jc w:val="both"/>
              <w:rPr>
                <w:sz w:val="22"/>
                <w:szCs w:val="22"/>
              </w:rPr>
            </w:pPr>
            <w:r w:rsidRPr="00E3583D">
              <w:rPr>
                <w:sz w:val="22"/>
                <w:szCs w:val="22"/>
              </w:rPr>
              <w:t>Savų akcijų supirkimas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39"/>
        </w:trPr>
        <w:tc>
          <w:tcPr>
            <w:tcW w:w="949" w:type="dxa"/>
            <w:vAlign w:val="center"/>
          </w:tcPr>
          <w:p w:rsidR="00E3583D" w:rsidRPr="00E3583D" w:rsidRDefault="00E3583D" w:rsidP="00E3583D">
            <w:pPr>
              <w:ind w:left="-57" w:right="-57"/>
              <w:jc w:val="both"/>
              <w:rPr>
                <w:sz w:val="22"/>
                <w:szCs w:val="22"/>
              </w:rPr>
            </w:pPr>
            <w:r w:rsidRPr="00E3583D">
              <w:rPr>
                <w:sz w:val="22"/>
                <w:szCs w:val="22"/>
              </w:rPr>
              <w:t>3.1.4.</w:t>
            </w:r>
          </w:p>
        </w:tc>
        <w:tc>
          <w:tcPr>
            <w:tcW w:w="5484" w:type="dxa"/>
            <w:vAlign w:val="center"/>
          </w:tcPr>
          <w:p w:rsidR="00E3583D" w:rsidRPr="00E3583D" w:rsidRDefault="00E3583D" w:rsidP="00E3583D">
            <w:pPr>
              <w:jc w:val="both"/>
              <w:rPr>
                <w:sz w:val="22"/>
                <w:szCs w:val="22"/>
              </w:rPr>
            </w:pPr>
            <w:r w:rsidRPr="00E3583D">
              <w:rPr>
                <w:sz w:val="22"/>
                <w:szCs w:val="22"/>
              </w:rPr>
              <w:t>Dividendų išmokėjimas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145"/>
        </w:trPr>
        <w:tc>
          <w:tcPr>
            <w:tcW w:w="949" w:type="dxa"/>
            <w:vAlign w:val="center"/>
          </w:tcPr>
          <w:p w:rsidR="00E3583D" w:rsidRPr="00E3583D" w:rsidRDefault="00E3583D" w:rsidP="00E3583D">
            <w:pPr>
              <w:ind w:left="-57" w:right="-57"/>
              <w:jc w:val="both"/>
              <w:rPr>
                <w:sz w:val="22"/>
                <w:szCs w:val="22"/>
              </w:rPr>
            </w:pPr>
            <w:r w:rsidRPr="00E3583D">
              <w:rPr>
                <w:sz w:val="22"/>
                <w:szCs w:val="22"/>
              </w:rPr>
              <w:t>3.2.</w:t>
            </w:r>
          </w:p>
        </w:tc>
        <w:tc>
          <w:tcPr>
            <w:tcW w:w="5484" w:type="dxa"/>
            <w:vAlign w:val="center"/>
          </w:tcPr>
          <w:p w:rsidR="00E3583D" w:rsidRPr="00E3583D" w:rsidRDefault="00E3583D" w:rsidP="00E3583D">
            <w:pPr>
              <w:jc w:val="both"/>
              <w:rPr>
                <w:sz w:val="22"/>
                <w:szCs w:val="22"/>
              </w:rPr>
            </w:pPr>
            <w:r w:rsidRPr="00E3583D">
              <w:rPr>
                <w:sz w:val="22"/>
                <w:szCs w:val="22"/>
              </w:rPr>
              <w:t>Pinigų srautai, susiję su kitais finansavimo šaltiniais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39"/>
        </w:trPr>
        <w:tc>
          <w:tcPr>
            <w:tcW w:w="949" w:type="dxa"/>
            <w:vAlign w:val="center"/>
          </w:tcPr>
          <w:p w:rsidR="00E3583D" w:rsidRPr="00E3583D" w:rsidRDefault="00E3583D" w:rsidP="00E3583D">
            <w:pPr>
              <w:ind w:left="-57" w:right="-57"/>
              <w:jc w:val="both"/>
              <w:rPr>
                <w:sz w:val="22"/>
                <w:szCs w:val="22"/>
              </w:rPr>
            </w:pPr>
            <w:r w:rsidRPr="00E3583D">
              <w:rPr>
                <w:sz w:val="22"/>
                <w:szCs w:val="22"/>
              </w:rPr>
              <w:t>3.2.1.</w:t>
            </w:r>
          </w:p>
        </w:tc>
        <w:tc>
          <w:tcPr>
            <w:tcW w:w="5484" w:type="dxa"/>
            <w:vAlign w:val="center"/>
          </w:tcPr>
          <w:p w:rsidR="00E3583D" w:rsidRPr="00E3583D" w:rsidRDefault="00E3583D" w:rsidP="00E3583D">
            <w:pPr>
              <w:jc w:val="both"/>
              <w:rPr>
                <w:sz w:val="22"/>
                <w:szCs w:val="22"/>
              </w:rPr>
            </w:pPr>
            <w:r w:rsidRPr="00E3583D">
              <w:rPr>
                <w:sz w:val="22"/>
                <w:szCs w:val="22"/>
              </w:rPr>
              <w:t>Finansinių skolų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195"/>
        </w:trPr>
        <w:tc>
          <w:tcPr>
            <w:tcW w:w="949" w:type="dxa"/>
            <w:vAlign w:val="center"/>
          </w:tcPr>
          <w:p w:rsidR="00E3583D" w:rsidRPr="00E3583D" w:rsidRDefault="00E3583D" w:rsidP="00E3583D">
            <w:pPr>
              <w:ind w:left="-57" w:right="-57"/>
              <w:jc w:val="both"/>
              <w:rPr>
                <w:sz w:val="22"/>
                <w:szCs w:val="22"/>
              </w:rPr>
            </w:pPr>
            <w:r w:rsidRPr="00E3583D">
              <w:rPr>
                <w:sz w:val="22"/>
                <w:szCs w:val="22"/>
              </w:rPr>
              <w:t>3.2.1.1.</w:t>
            </w:r>
          </w:p>
        </w:tc>
        <w:tc>
          <w:tcPr>
            <w:tcW w:w="5484" w:type="dxa"/>
            <w:vAlign w:val="center"/>
          </w:tcPr>
          <w:p w:rsidR="00E3583D" w:rsidRPr="00E3583D" w:rsidRDefault="00E3583D" w:rsidP="00E3583D">
            <w:pPr>
              <w:jc w:val="both"/>
              <w:rPr>
                <w:sz w:val="22"/>
                <w:szCs w:val="22"/>
              </w:rPr>
            </w:pPr>
            <w:r w:rsidRPr="00E3583D">
              <w:rPr>
                <w:sz w:val="22"/>
                <w:szCs w:val="22"/>
              </w:rPr>
              <w:t>Paskolų gavimas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12"/>
        </w:trPr>
        <w:tc>
          <w:tcPr>
            <w:tcW w:w="949" w:type="dxa"/>
            <w:vAlign w:val="center"/>
          </w:tcPr>
          <w:p w:rsidR="00E3583D" w:rsidRPr="00E3583D" w:rsidRDefault="00E3583D" w:rsidP="00E3583D">
            <w:pPr>
              <w:ind w:left="-57" w:right="-57"/>
              <w:jc w:val="both"/>
              <w:rPr>
                <w:sz w:val="22"/>
                <w:szCs w:val="22"/>
              </w:rPr>
            </w:pPr>
            <w:r w:rsidRPr="00E3583D">
              <w:rPr>
                <w:sz w:val="22"/>
                <w:szCs w:val="22"/>
              </w:rPr>
              <w:t>3.2.1.2.</w:t>
            </w:r>
          </w:p>
        </w:tc>
        <w:tc>
          <w:tcPr>
            <w:tcW w:w="5484" w:type="dxa"/>
            <w:vAlign w:val="center"/>
          </w:tcPr>
          <w:p w:rsidR="00E3583D" w:rsidRPr="00E3583D" w:rsidRDefault="00E3583D" w:rsidP="00E3583D">
            <w:pPr>
              <w:jc w:val="both"/>
              <w:rPr>
                <w:sz w:val="22"/>
                <w:szCs w:val="22"/>
              </w:rPr>
            </w:pPr>
            <w:r w:rsidRPr="00E3583D">
              <w:rPr>
                <w:sz w:val="22"/>
                <w:szCs w:val="22"/>
              </w:rPr>
              <w:t>Obligacijų išleidimas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4"/>
        </w:trPr>
        <w:tc>
          <w:tcPr>
            <w:tcW w:w="949" w:type="dxa"/>
            <w:vAlign w:val="center"/>
          </w:tcPr>
          <w:p w:rsidR="00E3583D" w:rsidRPr="00E3583D" w:rsidRDefault="00E3583D" w:rsidP="00E3583D">
            <w:pPr>
              <w:ind w:left="-57" w:right="-57"/>
              <w:jc w:val="both"/>
              <w:rPr>
                <w:sz w:val="22"/>
                <w:szCs w:val="22"/>
              </w:rPr>
            </w:pPr>
            <w:r w:rsidRPr="00E3583D">
              <w:rPr>
                <w:sz w:val="22"/>
                <w:szCs w:val="22"/>
              </w:rPr>
              <w:t>3.2.2.</w:t>
            </w:r>
          </w:p>
        </w:tc>
        <w:tc>
          <w:tcPr>
            <w:tcW w:w="5484" w:type="dxa"/>
            <w:vAlign w:val="center"/>
          </w:tcPr>
          <w:p w:rsidR="00E3583D" w:rsidRPr="00E3583D" w:rsidRDefault="00E3583D" w:rsidP="00E3583D">
            <w:pPr>
              <w:jc w:val="both"/>
              <w:rPr>
                <w:sz w:val="22"/>
                <w:szCs w:val="22"/>
              </w:rPr>
            </w:pPr>
            <w:r w:rsidRPr="00E3583D">
              <w:rPr>
                <w:sz w:val="22"/>
                <w:szCs w:val="22"/>
              </w:rPr>
              <w:t>Finansinių skolų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61"/>
        </w:trPr>
        <w:tc>
          <w:tcPr>
            <w:tcW w:w="949" w:type="dxa"/>
            <w:vAlign w:val="center"/>
          </w:tcPr>
          <w:p w:rsidR="00E3583D" w:rsidRPr="00E3583D" w:rsidRDefault="00E3583D" w:rsidP="00E3583D">
            <w:pPr>
              <w:ind w:left="-57" w:right="-57"/>
              <w:jc w:val="both"/>
              <w:rPr>
                <w:sz w:val="22"/>
                <w:szCs w:val="22"/>
              </w:rPr>
            </w:pPr>
            <w:r w:rsidRPr="00E3583D">
              <w:rPr>
                <w:sz w:val="22"/>
                <w:szCs w:val="22"/>
              </w:rPr>
              <w:t>3.2.2.1.</w:t>
            </w:r>
          </w:p>
        </w:tc>
        <w:tc>
          <w:tcPr>
            <w:tcW w:w="5484" w:type="dxa"/>
            <w:vAlign w:val="center"/>
          </w:tcPr>
          <w:p w:rsidR="00E3583D" w:rsidRPr="00E3583D" w:rsidRDefault="00E3583D" w:rsidP="00E3583D">
            <w:pPr>
              <w:jc w:val="both"/>
              <w:rPr>
                <w:sz w:val="22"/>
                <w:szCs w:val="22"/>
              </w:rPr>
            </w:pPr>
            <w:r w:rsidRPr="00E3583D">
              <w:rPr>
                <w:sz w:val="22"/>
                <w:szCs w:val="22"/>
              </w:rPr>
              <w:t>Paskolų grąžinimas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124"/>
        </w:trPr>
        <w:tc>
          <w:tcPr>
            <w:tcW w:w="949" w:type="dxa"/>
            <w:vAlign w:val="center"/>
          </w:tcPr>
          <w:p w:rsidR="00E3583D" w:rsidRPr="00E3583D" w:rsidRDefault="00E3583D" w:rsidP="00E3583D">
            <w:pPr>
              <w:ind w:left="-57" w:right="-57"/>
              <w:jc w:val="both"/>
              <w:rPr>
                <w:sz w:val="22"/>
                <w:szCs w:val="22"/>
              </w:rPr>
            </w:pPr>
            <w:r w:rsidRPr="00E3583D">
              <w:rPr>
                <w:sz w:val="22"/>
                <w:szCs w:val="22"/>
              </w:rPr>
              <w:t>3.2.2.2.</w:t>
            </w:r>
          </w:p>
        </w:tc>
        <w:tc>
          <w:tcPr>
            <w:tcW w:w="5484" w:type="dxa"/>
            <w:vAlign w:val="center"/>
          </w:tcPr>
          <w:p w:rsidR="00E3583D" w:rsidRPr="00E3583D" w:rsidRDefault="00E3583D" w:rsidP="00E3583D">
            <w:pPr>
              <w:jc w:val="both"/>
              <w:rPr>
                <w:sz w:val="22"/>
                <w:szCs w:val="22"/>
              </w:rPr>
            </w:pPr>
            <w:r w:rsidRPr="00E3583D">
              <w:rPr>
                <w:sz w:val="22"/>
                <w:szCs w:val="22"/>
              </w:rPr>
              <w:t>Obligacijų supirkimas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141"/>
        </w:trPr>
        <w:tc>
          <w:tcPr>
            <w:tcW w:w="949" w:type="dxa"/>
            <w:vAlign w:val="center"/>
          </w:tcPr>
          <w:p w:rsidR="00E3583D" w:rsidRPr="00E3583D" w:rsidRDefault="00E3583D" w:rsidP="00E3583D">
            <w:pPr>
              <w:ind w:left="-57" w:right="-57"/>
              <w:jc w:val="both"/>
              <w:rPr>
                <w:sz w:val="22"/>
                <w:szCs w:val="22"/>
              </w:rPr>
            </w:pPr>
            <w:r w:rsidRPr="00E3583D">
              <w:rPr>
                <w:sz w:val="22"/>
                <w:szCs w:val="22"/>
              </w:rPr>
              <w:t>3.2.2.3.</w:t>
            </w:r>
          </w:p>
        </w:tc>
        <w:tc>
          <w:tcPr>
            <w:tcW w:w="5484" w:type="dxa"/>
            <w:vAlign w:val="center"/>
          </w:tcPr>
          <w:p w:rsidR="00E3583D" w:rsidRPr="00E3583D" w:rsidRDefault="00E3583D" w:rsidP="00E3583D">
            <w:pPr>
              <w:jc w:val="both"/>
              <w:rPr>
                <w:sz w:val="22"/>
                <w:szCs w:val="22"/>
              </w:rPr>
            </w:pPr>
            <w:r w:rsidRPr="00E3583D">
              <w:rPr>
                <w:sz w:val="22"/>
                <w:szCs w:val="22"/>
              </w:rPr>
              <w:t>Sumokėtos palūkanos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174"/>
        </w:trPr>
        <w:tc>
          <w:tcPr>
            <w:tcW w:w="949" w:type="dxa"/>
            <w:vAlign w:val="center"/>
          </w:tcPr>
          <w:p w:rsidR="00E3583D" w:rsidRPr="00E3583D" w:rsidRDefault="00E3583D" w:rsidP="00E3583D">
            <w:pPr>
              <w:ind w:left="-57" w:right="-57"/>
              <w:jc w:val="both"/>
              <w:rPr>
                <w:sz w:val="22"/>
                <w:szCs w:val="22"/>
              </w:rPr>
            </w:pPr>
            <w:r w:rsidRPr="00E3583D">
              <w:rPr>
                <w:sz w:val="22"/>
                <w:szCs w:val="22"/>
              </w:rPr>
              <w:t>3.2.2.4.</w:t>
            </w:r>
          </w:p>
        </w:tc>
        <w:tc>
          <w:tcPr>
            <w:tcW w:w="5484" w:type="dxa"/>
            <w:vAlign w:val="center"/>
          </w:tcPr>
          <w:p w:rsidR="00E3583D" w:rsidRPr="00E3583D" w:rsidRDefault="00E3583D" w:rsidP="00E3583D">
            <w:pPr>
              <w:jc w:val="both"/>
              <w:rPr>
                <w:sz w:val="22"/>
                <w:szCs w:val="22"/>
              </w:rPr>
            </w:pPr>
            <w:r w:rsidRPr="00E3583D">
              <w:rPr>
                <w:sz w:val="22"/>
                <w:szCs w:val="22"/>
              </w:rPr>
              <w:t>Lizingo (finansinės nuomos) mokėjimai</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4"/>
        </w:trPr>
        <w:tc>
          <w:tcPr>
            <w:tcW w:w="949" w:type="dxa"/>
            <w:vAlign w:val="center"/>
          </w:tcPr>
          <w:p w:rsidR="00E3583D" w:rsidRPr="00E3583D" w:rsidRDefault="00E3583D" w:rsidP="00E3583D">
            <w:pPr>
              <w:ind w:left="-57" w:right="-57"/>
              <w:jc w:val="both"/>
              <w:rPr>
                <w:sz w:val="22"/>
                <w:szCs w:val="22"/>
              </w:rPr>
            </w:pPr>
            <w:r w:rsidRPr="00E3583D">
              <w:rPr>
                <w:sz w:val="22"/>
                <w:szCs w:val="22"/>
              </w:rPr>
              <w:t>3.2.3.</w:t>
            </w:r>
          </w:p>
        </w:tc>
        <w:tc>
          <w:tcPr>
            <w:tcW w:w="5484" w:type="dxa"/>
            <w:vAlign w:val="center"/>
          </w:tcPr>
          <w:p w:rsidR="00E3583D" w:rsidRPr="00E3583D" w:rsidRDefault="00E3583D" w:rsidP="00E3583D">
            <w:pPr>
              <w:jc w:val="both"/>
              <w:rPr>
                <w:sz w:val="22"/>
                <w:szCs w:val="22"/>
              </w:rPr>
            </w:pPr>
            <w:r w:rsidRPr="00E3583D">
              <w:rPr>
                <w:sz w:val="22"/>
                <w:szCs w:val="22"/>
              </w:rPr>
              <w:t>Kitų įmonės įsipareigojimų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39"/>
        </w:trPr>
        <w:tc>
          <w:tcPr>
            <w:tcW w:w="949" w:type="dxa"/>
            <w:vAlign w:val="center"/>
          </w:tcPr>
          <w:p w:rsidR="00E3583D" w:rsidRPr="00E3583D" w:rsidRDefault="00E3583D" w:rsidP="00E3583D">
            <w:pPr>
              <w:ind w:left="-57" w:right="-57"/>
              <w:jc w:val="both"/>
              <w:rPr>
                <w:sz w:val="22"/>
                <w:szCs w:val="22"/>
              </w:rPr>
            </w:pPr>
            <w:r w:rsidRPr="00E3583D">
              <w:rPr>
                <w:sz w:val="22"/>
                <w:szCs w:val="22"/>
              </w:rPr>
              <w:t>3.2.4.</w:t>
            </w:r>
          </w:p>
        </w:tc>
        <w:tc>
          <w:tcPr>
            <w:tcW w:w="5484" w:type="dxa"/>
            <w:vAlign w:val="center"/>
          </w:tcPr>
          <w:p w:rsidR="00E3583D" w:rsidRPr="00E3583D" w:rsidRDefault="00E3583D" w:rsidP="00E3583D">
            <w:pPr>
              <w:jc w:val="both"/>
              <w:rPr>
                <w:sz w:val="22"/>
                <w:szCs w:val="22"/>
              </w:rPr>
            </w:pPr>
            <w:r w:rsidRPr="00E3583D">
              <w:rPr>
                <w:sz w:val="22"/>
                <w:szCs w:val="22"/>
              </w:rPr>
              <w:t>Kitų įmonės įsipareigojimų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27"/>
        </w:trPr>
        <w:tc>
          <w:tcPr>
            <w:tcW w:w="949" w:type="dxa"/>
            <w:vAlign w:val="center"/>
          </w:tcPr>
          <w:p w:rsidR="00E3583D" w:rsidRPr="00E3583D" w:rsidRDefault="00E3583D" w:rsidP="00E3583D">
            <w:pPr>
              <w:ind w:left="-57" w:right="-57"/>
              <w:jc w:val="both"/>
              <w:rPr>
                <w:sz w:val="22"/>
                <w:szCs w:val="22"/>
              </w:rPr>
            </w:pPr>
            <w:r w:rsidRPr="00E3583D">
              <w:rPr>
                <w:sz w:val="22"/>
                <w:szCs w:val="22"/>
              </w:rPr>
              <w:t>3.2.5.</w:t>
            </w:r>
          </w:p>
        </w:tc>
        <w:tc>
          <w:tcPr>
            <w:tcW w:w="5484" w:type="dxa"/>
            <w:vAlign w:val="center"/>
          </w:tcPr>
          <w:p w:rsidR="00E3583D" w:rsidRPr="00E3583D" w:rsidRDefault="00E3583D" w:rsidP="00E3583D">
            <w:pPr>
              <w:jc w:val="both"/>
              <w:rPr>
                <w:sz w:val="22"/>
                <w:szCs w:val="22"/>
              </w:rPr>
            </w:pPr>
            <w:r w:rsidRPr="00E3583D">
              <w:rPr>
                <w:sz w:val="22"/>
                <w:szCs w:val="22"/>
              </w:rPr>
              <w:t>Kitų finansinės veiklos pinigų srautų padidėjimas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46"/>
        </w:trPr>
        <w:tc>
          <w:tcPr>
            <w:tcW w:w="949" w:type="dxa"/>
            <w:vAlign w:val="center"/>
          </w:tcPr>
          <w:p w:rsidR="00E3583D" w:rsidRPr="00E3583D" w:rsidRDefault="00E3583D" w:rsidP="00E3583D">
            <w:pPr>
              <w:ind w:left="-57" w:right="-57"/>
              <w:jc w:val="both"/>
              <w:rPr>
                <w:sz w:val="22"/>
                <w:szCs w:val="22"/>
              </w:rPr>
            </w:pPr>
            <w:r w:rsidRPr="00E3583D">
              <w:rPr>
                <w:sz w:val="22"/>
                <w:szCs w:val="22"/>
              </w:rPr>
              <w:t>3.2.6.</w:t>
            </w:r>
          </w:p>
        </w:tc>
        <w:tc>
          <w:tcPr>
            <w:tcW w:w="5484" w:type="dxa"/>
            <w:vAlign w:val="center"/>
          </w:tcPr>
          <w:p w:rsidR="00E3583D" w:rsidRPr="00E3583D" w:rsidRDefault="00E3583D" w:rsidP="00E3583D">
            <w:pPr>
              <w:jc w:val="both"/>
              <w:rPr>
                <w:sz w:val="22"/>
                <w:szCs w:val="22"/>
              </w:rPr>
            </w:pPr>
            <w:r w:rsidRPr="00E3583D">
              <w:rPr>
                <w:sz w:val="22"/>
                <w:szCs w:val="22"/>
              </w:rPr>
              <w:t>Kitų finansinės veiklos pinigų srautų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54"/>
        </w:trPr>
        <w:tc>
          <w:tcPr>
            <w:tcW w:w="949" w:type="dxa"/>
            <w:vAlign w:val="center"/>
          </w:tcPr>
          <w:p w:rsidR="00E3583D" w:rsidRPr="00E3583D" w:rsidRDefault="00E3583D" w:rsidP="00E3583D">
            <w:pPr>
              <w:ind w:left="-57" w:right="-57"/>
              <w:jc w:val="both"/>
              <w:rPr>
                <w:sz w:val="22"/>
                <w:szCs w:val="22"/>
              </w:rPr>
            </w:pPr>
          </w:p>
        </w:tc>
        <w:tc>
          <w:tcPr>
            <w:tcW w:w="5484" w:type="dxa"/>
            <w:vAlign w:val="center"/>
          </w:tcPr>
          <w:p w:rsidR="00E3583D" w:rsidRPr="00E3583D" w:rsidRDefault="00E3583D" w:rsidP="00E3583D">
            <w:pPr>
              <w:jc w:val="both"/>
              <w:rPr>
                <w:b/>
                <w:sz w:val="22"/>
                <w:szCs w:val="22"/>
              </w:rPr>
            </w:pPr>
            <w:r w:rsidRPr="00E3583D">
              <w:rPr>
                <w:b/>
                <w:sz w:val="22"/>
                <w:szCs w:val="22"/>
              </w:rPr>
              <w:t>Grynieji finansinės veiklos pinigų srautai</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495"/>
        </w:trPr>
        <w:tc>
          <w:tcPr>
            <w:tcW w:w="949" w:type="dxa"/>
            <w:vAlign w:val="center"/>
          </w:tcPr>
          <w:p w:rsidR="00E3583D" w:rsidRPr="00E3583D" w:rsidRDefault="00E3583D" w:rsidP="00E3583D">
            <w:pPr>
              <w:ind w:left="-57" w:right="-57"/>
              <w:jc w:val="both"/>
              <w:rPr>
                <w:b/>
                <w:sz w:val="22"/>
                <w:szCs w:val="22"/>
              </w:rPr>
            </w:pPr>
            <w:r w:rsidRPr="00E3583D">
              <w:rPr>
                <w:b/>
                <w:sz w:val="22"/>
                <w:szCs w:val="22"/>
              </w:rPr>
              <w:t>4.</w:t>
            </w:r>
          </w:p>
        </w:tc>
        <w:tc>
          <w:tcPr>
            <w:tcW w:w="5484" w:type="dxa"/>
            <w:vAlign w:val="center"/>
          </w:tcPr>
          <w:p w:rsidR="00E3583D" w:rsidRPr="00E3583D" w:rsidRDefault="00E3583D" w:rsidP="00E3583D">
            <w:pPr>
              <w:jc w:val="both"/>
              <w:rPr>
                <w:b/>
                <w:sz w:val="22"/>
                <w:szCs w:val="22"/>
              </w:rPr>
            </w:pPr>
            <w:r w:rsidRPr="00E3583D">
              <w:rPr>
                <w:b/>
                <w:sz w:val="22"/>
                <w:szCs w:val="22"/>
              </w:rPr>
              <w:t>Valiutų kursų pokyčio įtaka grynųjų pinigų ir pinigų ekvivalentų likučiui</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03"/>
        </w:trPr>
        <w:tc>
          <w:tcPr>
            <w:tcW w:w="949" w:type="dxa"/>
            <w:vAlign w:val="center"/>
          </w:tcPr>
          <w:p w:rsidR="00E3583D" w:rsidRPr="00E3583D" w:rsidRDefault="00E3583D" w:rsidP="00E3583D">
            <w:pPr>
              <w:ind w:left="-57" w:right="-57"/>
              <w:jc w:val="both"/>
              <w:rPr>
                <w:b/>
                <w:sz w:val="22"/>
                <w:szCs w:val="22"/>
              </w:rPr>
            </w:pPr>
            <w:r w:rsidRPr="00E3583D">
              <w:rPr>
                <w:b/>
                <w:sz w:val="22"/>
                <w:szCs w:val="22"/>
              </w:rPr>
              <w:t>5.</w:t>
            </w:r>
          </w:p>
        </w:tc>
        <w:tc>
          <w:tcPr>
            <w:tcW w:w="5484" w:type="dxa"/>
            <w:vAlign w:val="center"/>
          </w:tcPr>
          <w:p w:rsidR="00E3583D" w:rsidRPr="00E3583D" w:rsidRDefault="00E3583D" w:rsidP="00E3583D">
            <w:pPr>
              <w:jc w:val="both"/>
              <w:rPr>
                <w:b/>
                <w:sz w:val="22"/>
                <w:szCs w:val="22"/>
              </w:rPr>
            </w:pPr>
            <w:r w:rsidRPr="00E3583D">
              <w:rPr>
                <w:b/>
                <w:sz w:val="22"/>
                <w:szCs w:val="22"/>
              </w:rPr>
              <w:t>Grynųjų pinigų srautų padidėjimas (sumažėjimas)</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208"/>
        </w:trPr>
        <w:tc>
          <w:tcPr>
            <w:tcW w:w="949" w:type="dxa"/>
            <w:vAlign w:val="center"/>
          </w:tcPr>
          <w:p w:rsidR="00E3583D" w:rsidRPr="00E3583D" w:rsidRDefault="00E3583D" w:rsidP="00E3583D">
            <w:pPr>
              <w:ind w:left="-57" w:right="-57"/>
              <w:jc w:val="both"/>
              <w:rPr>
                <w:b/>
                <w:sz w:val="22"/>
                <w:szCs w:val="22"/>
              </w:rPr>
            </w:pPr>
            <w:r w:rsidRPr="00E3583D">
              <w:rPr>
                <w:b/>
                <w:sz w:val="22"/>
                <w:szCs w:val="22"/>
              </w:rPr>
              <w:t>6.</w:t>
            </w:r>
          </w:p>
        </w:tc>
        <w:tc>
          <w:tcPr>
            <w:tcW w:w="5484" w:type="dxa"/>
            <w:vAlign w:val="center"/>
          </w:tcPr>
          <w:p w:rsidR="00E3583D" w:rsidRPr="00E3583D" w:rsidRDefault="00E3583D" w:rsidP="00E3583D">
            <w:pPr>
              <w:jc w:val="both"/>
              <w:rPr>
                <w:b/>
                <w:sz w:val="22"/>
                <w:szCs w:val="22"/>
              </w:rPr>
            </w:pPr>
            <w:r w:rsidRPr="00E3583D">
              <w:rPr>
                <w:b/>
                <w:sz w:val="22"/>
                <w:szCs w:val="22"/>
              </w:rPr>
              <w:t>Pinigai ir pinigų ekvivalentai laikotarpio pradžioje</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r w:rsidR="00E3583D" w:rsidRPr="00E3583D" w:rsidTr="00674EE8">
        <w:trPr>
          <w:trHeight w:val="97"/>
        </w:trPr>
        <w:tc>
          <w:tcPr>
            <w:tcW w:w="949" w:type="dxa"/>
            <w:vAlign w:val="center"/>
          </w:tcPr>
          <w:p w:rsidR="00E3583D" w:rsidRPr="00E3583D" w:rsidRDefault="00E3583D" w:rsidP="00E3583D">
            <w:pPr>
              <w:ind w:left="-57" w:right="-57"/>
              <w:jc w:val="both"/>
              <w:rPr>
                <w:b/>
                <w:sz w:val="22"/>
                <w:szCs w:val="22"/>
              </w:rPr>
            </w:pPr>
            <w:r w:rsidRPr="00E3583D">
              <w:rPr>
                <w:b/>
                <w:sz w:val="22"/>
                <w:szCs w:val="22"/>
              </w:rPr>
              <w:t>7.</w:t>
            </w:r>
          </w:p>
        </w:tc>
        <w:tc>
          <w:tcPr>
            <w:tcW w:w="5484" w:type="dxa"/>
            <w:vAlign w:val="center"/>
          </w:tcPr>
          <w:p w:rsidR="00E3583D" w:rsidRPr="00E3583D" w:rsidRDefault="00E3583D" w:rsidP="00E3583D">
            <w:pPr>
              <w:jc w:val="both"/>
              <w:rPr>
                <w:b/>
                <w:sz w:val="22"/>
                <w:szCs w:val="22"/>
              </w:rPr>
            </w:pPr>
            <w:r w:rsidRPr="00E3583D">
              <w:rPr>
                <w:b/>
                <w:sz w:val="22"/>
                <w:szCs w:val="22"/>
              </w:rPr>
              <w:t>Pinigai ir pinigų ekvivalentai laikotarpio pabaigoje</w:t>
            </w:r>
          </w:p>
        </w:tc>
        <w:tc>
          <w:tcPr>
            <w:tcW w:w="1219" w:type="dxa"/>
            <w:vAlign w:val="center"/>
          </w:tcPr>
          <w:p w:rsidR="00E3583D" w:rsidRPr="00E3583D" w:rsidRDefault="00E3583D" w:rsidP="00E3583D">
            <w:pPr>
              <w:jc w:val="center"/>
              <w:rPr>
                <w:sz w:val="22"/>
                <w:szCs w:val="22"/>
              </w:rPr>
            </w:pPr>
          </w:p>
        </w:tc>
        <w:tc>
          <w:tcPr>
            <w:tcW w:w="1343" w:type="dxa"/>
            <w:vAlign w:val="center"/>
          </w:tcPr>
          <w:p w:rsidR="00E3583D" w:rsidRPr="00E3583D" w:rsidRDefault="00E3583D" w:rsidP="00E3583D">
            <w:pPr>
              <w:jc w:val="center"/>
              <w:rPr>
                <w:sz w:val="22"/>
                <w:szCs w:val="22"/>
              </w:rPr>
            </w:pPr>
          </w:p>
        </w:tc>
        <w:tc>
          <w:tcPr>
            <w:tcW w:w="990" w:type="dxa"/>
          </w:tcPr>
          <w:p w:rsidR="00E3583D" w:rsidRPr="00E3583D" w:rsidRDefault="00E3583D" w:rsidP="00E3583D">
            <w:pPr>
              <w:jc w:val="center"/>
              <w:rPr>
                <w:sz w:val="22"/>
                <w:szCs w:val="22"/>
              </w:rPr>
            </w:pPr>
          </w:p>
        </w:tc>
        <w:tc>
          <w:tcPr>
            <w:tcW w:w="126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c>
          <w:tcPr>
            <w:tcW w:w="1350" w:type="dxa"/>
            <w:vAlign w:val="center"/>
          </w:tcPr>
          <w:p w:rsidR="00E3583D" w:rsidRPr="00E3583D" w:rsidRDefault="00E3583D" w:rsidP="00E3583D">
            <w:pPr>
              <w:jc w:val="center"/>
              <w:rPr>
                <w:sz w:val="22"/>
                <w:szCs w:val="22"/>
              </w:rPr>
            </w:pPr>
          </w:p>
        </w:tc>
      </w:tr>
    </w:tbl>
    <w:p w:rsidR="00E3583D" w:rsidRPr="00E3583D" w:rsidRDefault="00E3583D" w:rsidP="00E3583D"/>
    <w:p w:rsidR="00E3583D" w:rsidRDefault="00E3583D" w:rsidP="00E3583D">
      <w:pPr>
        <w:sectPr w:rsidR="00E3583D" w:rsidSect="00E3583D">
          <w:pgSz w:w="16840" w:h="11907" w:orient="landscape" w:code="9"/>
          <w:pgMar w:top="1418" w:right="1134" w:bottom="851" w:left="1134" w:header="709" w:footer="709" w:gutter="0"/>
          <w:cols w:space="708"/>
          <w:docGrid w:linePitch="360"/>
        </w:sectPr>
      </w:pPr>
    </w:p>
    <w:p w:rsidR="00E3583D" w:rsidRPr="00E3583D" w:rsidRDefault="00E3583D" w:rsidP="00E3583D"/>
    <w:p w:rsidR="006903A8" w:rsidRDefault="006903A8" w:rsidP="006903A8"/>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6903A8" w:rsidTr="00E3583D">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rFonts w:eastAsia="Calibri"/>
                <w:b/>
                <w:sz w:val="22"/>
                <w:szCs w:val="22"/>
              </w:rPr>
            </w:pPr>
            <w:r>
              <w:rPr>
                <w:b/>
                <w:sz w:val="22"/>
                <w:szCs w:val="22"/>
                <w:lang w:eastAsia="lt-LT"/>
              </w:rPr>
              <w:t>7.</w:t>
            </w:r>
          </w:p>
        </w:tc>
        <w:tc>
          <w:tcPr>
            <w:tcW w:w="8809" w:type="dxa"/>
            <w:gridSpan w:val="7"/>
            <w:tcBorders>
              <w:top w:val="single" w:sz="4" w:space="0" w:color="auto"/>
              <w:left w:val="single" w:sz="4" w:space="0" w:color="auto"/>
              <w:bottom w:val="single" w:sz="4" w:space="0" w:color="auto"/>
              <w:right w:val="single" w:sz="4" w:space="0" w:color="auto"/>
            </w:tcBorders>
            <w:shd w:val="clear" w:color="auto" w:fill="F7CAAC"/>
            <w:hideMark/>
          </w:tcPr>
          <w:p w:rsidR="006903A8" w:rsidRDefault="006903A8" w:rsidP="00674EE8">
            <w:pPr>
              <w:tabs>
                <w:tab w:val="left" w:pos="3555"/>
              </w:tabs>
              <w:rPr>
                <w:rFonts w:eastAsia="Calibri"/>
                <w:b/>
                <w:sz w:val="22"/>
                <w:szCs w:val="22"/>
              </w:rPr>
            </w:pPr>
            <w:r>
              <w:rPr>
                <w:b/>
                <w:sz w:val="22"/>
                <w:szCs w:val="22"/>
                <w:lang w:eastAsia="lt-LT"/>
              </w:rPr>
              <w:t>PAREIŠKĖJO EKONOMINIO GYVYBINGUMO RODIKLIAI</w:t>
            </w:r>
          </w:p>
          <w:p w:rsidR="006903A8" w:rsidRDefault="006903A8" w:rsidP="00674EE8">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6903A8" w:rsidTr="00E3583D">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b/>
                <w:sz w:val="22"/>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6903A8" w:rsidRDefault="006903A8" w:rsidP="00674EE8">
            <w:pPr>
              <w:tabs>
                <w:tab w:val="left" w:pos="3555"/>
              </w:tabs>
              <w:jc w:val="center"/>
              <w:rPr>
                <w:rFonts w:eastAsia="Calibri"/>
                <w:b/>
                <w:sz w:val="22"/>
                <w:szCs w:val="22"/>
              </w:rPr>
            </w:pPr>
            <w:r>
              <w:rPr>
                <w:b/>
                <w:sz w:val="22"/>
                <w:szCs w:val="22"/>
                <w:lang w:eastAsia="lt-LT"/>
              </w:rPr>
              <w:t>VIII</w:t>
            </w:r>
          </w:p>
        </w:tc>
      </w:tr>
      <w:tr w:rsidR="006903A8" w:rsidTr="00E3583D">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6903A8" w:rsidRDefault="006903A8" w:rsidP="00674EE8">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6903A8" w:rsidRDefault="006903A8" w:rsidP="00674EE8">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Kontrolės laikotarpis</w:t>
            </w:r>
          </w:p>
        </w:tc>
      </w:tr>
      <w:tr w:rsidR="006903A8" w:rsidTr="00E3583D">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b/>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b/>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903A8" w:rsidRDefault="006903A8" w:rsidP="00674EE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 metai</w:t>
            </w:r>
          </w:p>
          <w:p w:rsidR="006903A8" w:rsidRDefault="006903A8" w:rsidP="00674EE8">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II metai</w:t>
            </w:r>
          </w:p>
          <w:p w:rsidR="006903A8" w:rsidRDefault="006903A8" w:rsidP="00674EE8">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 metai</w:t>
            </w:r>
          </w:p>
          <w:p w:rsidR="006903A8" w:rsidRDefault="006903A8" w:rsidP="00674EE8">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II metai</w:t>
            </w:r>
          </w:p>
          <w:p w:rsidR="006903A8" w:rsidRDefault="006903A8" w:rsidP="00674EE8">
            <w:pPr>
              <w:tabs>
                <w:tab w:val="left" w:pos="3555"/>
              </w:tabs>
              <w:jc w:val="center"/>
              <w:rPr>
                <w:rFonts w:eastAsia="Calibri"/>
                <w:b/>
                <w:sz w:val="22"/>
                <w:szCs w:val="22"/>
              </w:rPr>
            </w:pPr>
            <w:r>
              <w:rPr>
                <w:b/>
                <w:sz w:val="22"/>
                <w:szCs w:val="22"/>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903A8" w:rsidRDefault="006903A8" w:rsidP="00674EE8">
            <w:pPr>
              <w:tabs>
                <w:tab w:val="left" w:pos="3555"/>
              </w:tabs>
              <w:jc w:val="center"/>
              <w:rPr>
                <w:rFonts w:eastAsia="Calibri"/>
                <w:b/>
                <w:sz w:val="22"/>
                <w:szCs w:val="22"/>
              </w:rPr>
            </w:pPr>
            <w:r>
              <w:rPr>
                <w:b/>
                <w:sz w:val="22"/>
                <w:szCs w:val="22"/>
                <w:lang w:eastAsia="lt-LT"/>
              </w:rPr>
              <w:t>III metai</w:t>
            </w:r>
          </w:p>
          <w:p w:rsidR="006903A8" w:rsidRDefault="006903A8" w:rsidP="00674EE8">
            <w:pPr>
              <w:tabs>
                <w:tab w:val="left" w:pos="3555"/>
              </w:tabs>
              <w:jc w:val="center"/>
              <w:rPr>
                <w:rFonts w:eastAsia="Calibri"/>
                <w:b/>
                <w:sz w:val="22"/>
                <w:szCs w:val="22"/>
              </w:rPr>
            </w:pPr>
            <w:r>
              <w:rPr>
                <w:b/>
                <w:sz w:val="22"/>
                <w:szCs w:val="22"/>
                <w:lang w:eastAsia="lt-LT"/>
              </w:rPr>
              <w:t>[20...&gt;</w:t>
            </w:r>
          </w:p>
        </w:tc>
      </w:tr>
      <w:tr w:rsidR="006903A8" w:rsidTr="00E3583D">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b/>
                <w:sz w:val="22"/>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rPr>
                <w:rFonts w:eastAsia="Calibri"/>
                <w:b/>
                <w:bCs/>
                <w:sz w:val="22"/>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b/>
                <w:sz w:val="22"/>
                <w:szCs w:val="22"/>
              </w:rPr>
            </w:pPr>
          </w:p>
        </w:tc>
      </w:tr>
      <w:tr w:rsidR="006903A8" w:rsidTr="00E3583D">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tabs>
                <w:tab w:val="left" w:pos="3555"/>
              </w:tabs>
              <w:jc w:val="center"/>
              <w:rPr>
                <w:rFonts w:eastAsia="Calibri"/>
                <w:b/>
                <w:sz w:val="22"/>
                <w:szCs w:val="22"/>
              </w:rPr>
            </w:pPr>
            <w:r>
              <w:rPr>
                <w:b/>
                <w:sz w:val="22"/>
                <w:szCs w:val="22"/>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3A8" w:rsidRDefault="006903A8" w:rsidP="00674EE8">
            <w:pPr>
              <w:rPr>
                <w:rFonts w:eastAsia="Calibri"/>
                <w:b/>
                <w:bCs/>
                <w:sz w:val="22"/>
                <w:szCs w:val="22"/>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903A8" w:rsidRDefault="006903A8" w:rsidP="00674EE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6903A8" w:rsidRDefault="006903A8" w:rsidP="00674EE8">
            <w:pPr>
              <w:tabs>
                <w:tab w:val="left" w:pos="3555"/>
              </w:tabs>
              <w:jc w:val="center"/>
              <w:rPr>
                <w:rFonts w:eastAsia="Calibri"/>
                <w:b/>
                <w:sz w:val="22"/>
                <w:szCs w:val="22"/>
              </w:rPr>
            </w:pPr>
          </w:p>
        </w:tc>
      </w:tr>
      <w:tr w:rsidR="00E3583D" w:rsidRPr="00AE6547" w:rsidTr="00E3583D">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83D" w:rsidRPr="00AE6547" w:rsidRDefault="00E3583D" w:rsidP="00674EE8">
            <w:pPr>
              <w:tabs>
                <w:tab w:val="left" w:pos="3555"/>
              </w:tabs>
              <w:jc w:val="center"/>
              <w:rPr>
                <w:b/>
                <w:sz w:val="22"/>
                <w:szCs w:val="22"/>
                <w:lang w:eastAsia="lt-LT"/>
              </w:rPr>
            </w:pPr>
            <w:r w:rsidRPr="00AE6547">
              <w:rPr>
                <w:b/>
                <w:sz w:val="22"/>
                <w:szCs w:val="22"/>
                <w:lang w:eastAsia="lt-LT"/>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E3583D" w:rsidRPr="00AE6547" w:rsidRDefault="00E3583D" w:rsidP="00674EE8">
            <w:pPr>
              <w:rPr>
                <w:b/>
                <w:bCs/>
                <w:sz w:val="22"/>
                <w:szCs w:val="22"/>
                <w:lang w:eastAsia="lt-LT"/>
              </w:rPr>
            </w:pPr>
            <w:r w:rsidRPr="00AE6547">
              <w:rPr>
                <w:b/>
                <w:bCs/>
                <w:sz w:val="22"/>
                <w:szCs w:val="22"/>
                <w:lang w:eastAsia="lt-LT"/>
              </w:rPr>
              <w:t>Paskolų padengimo</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3583D" w:rsidRPr="00AE6547" w:rsidRDefault="00E3583D" w:rsidP="00674EE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3583D" w:rsidRPr="00AE6547" w:rsidRDefault="00E3583D" w:rsidP="00674EE8">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3583D" w:rsidRPr="00AE6547" w:rsidRDefault="00E3583D" w:rsidP="00674EE8">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E3583D" w:rsidRPr="00AE6547" w:rsidRDefault="00E3583D" w:rsidP="00674EE8">
            <w:pPr>
              <w:tabs>
                <w:tab w:val="left" w:pos="3555"/>
              </w:tabs>
              <w:jc w:val="center"/>
              <w:rPr>
                <w:rFonts w:eastAsia="Calibri"/>
                <w:b/>
                <w:sz w:val="22"/>
                <w:szCs w:val="22"/>
              </w:rPr>
            </w:pPr>
            <w:r w:rsidRPr="00AE6547">
              <w:rPr>
                <w:rFonts w:eastAsia="Calibri"/>
                <w:b/>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3583D" w:rsidRPr="00AE6547" w:rsidRDefault="00E3583D" w:rsidP="00674EE8">
            <w:pPr>
              <w:tabs>
                <w:tab w:val="left" w:pos="3555"/>
              </w:tabs>
              <w:jc w:val="center"/>
              <w:rPr>
                <w:rFonts w:eastAsia="Calibri"/>
                <w:b/>
                <w:sz w:val="22"/>
                <w:szCs w:val="22"/>
              </w:rPr>
            </w:pPr>
            <w:r w:rsidRPr="00AE6547">
              <w:rPr>
                <w:rFonts w:eastAsia="Calibri"/>
                <w:b/>
                <w:sz w:val="22"/>
                <w:szCs w:val="22"/>
              </w:rPr>
              <w:t>x</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3583D" w:rsidRPr="00AE6547" w:rsidRDefault="00E3583D" w:rsidP="00674EE8">
            <w:pPr>
              <w:tabs>
                <w:tab w:val="left" w:pos="3555"/>
              </w:tabs>
              <w:jc w:val="center"/>
              <w:rPr>
                <w:rFonts w:eastAsia="Calibri"/>
                <w:b/>
                <w:sz w:val="22"/>
                <w:szCs w:val="22"/>
              </w:rPr>
            </w:pPr>
            <w:r w:rsidRPr="00AE6547">
              <w:rPr>
                <w:rFonts w:eastAsia="Calibri"/>
                <w:b/>
                <w:sz w:val="22"/>
                <w:szCs w:val="22"/>
              </w:rPr>
              <w:t>x</w:t>
            </w:r>
          </w:p>
        </w:tc>
      </w:tr>
    </w:tbl>
    <w:p w:rsidR="006903A8" w:rsidRDefault="006903A8" w:rsidP="006903A8">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6903A8" w:rsidTr="00674EE8">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903A8" w:rsidRDefault="006903A8" w:rsidP="00674EE8">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903A8" w:rsidRDefault="006903A8" w:rsidP="00674EE8">
            <w:pPr>
              <w:tabs>
                <w:tab w:val="left" w:pos="3555"/>
              </w:tabs>
              <w:rPr>
                <w:b/>
                <w:sz w:val="22"/>
                <w:szCs w:val="22"/>
                <w:lang w:eastAsia="lt-LT"/>
              </w:rPr>
            </w:pPr>
            <w:r>
              <w:rPr>
                <w:b/>
                <w:sz w:val="22"/>
                <w:szCs w:val="22"/>
                <w:lang w:eastAsia="lt-LT"/>
              </w:rPr>
              <w:t xml:space="preserve">INVESTICIJŲ ĮGYVENDINIMO IR PARAMOS IŠMOKĖJIMO PLANAS </w:t>
            </w:r>
          </w:p>
          <w:p w:rsidR="006903A8" w:rsidRDefault="006903A8" w:rsidP="00674EE8">
            <w:pPr>
              <w:tabs>
                <w:tab w:val="left" w:pos="3555"/>
              </w:tabs>
              <w:rPr>
                <w:b/>
                <w:sz w:val="22"/>
                <w:szCs w:val="22"/>
                <w:lang w:eastAsia="lt-LT"/>
              </w:rPr>
            </w:pPr>
            <w:r>
              <w:rPr>
                <w:bCs/>
                <w:i/>
                <w:iCs/>
                <w:sz w:val="22"/>
                <w:szCs w:val="22"/>
                <w:lang w:eastAsia="lt-LT"/>
              </w:rPr>
              <w:t>(įtraukiami visi planuojami etapai atskirai, atitinkami papildant lentelę)</w:t>
            </w:r>
          </w:p>
        </w:tc>
      </w:tr>
      <w:tr w:rsidR="006903A8" w:rsidTr="00674EE8">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6903A8" w:rsidRDefault="006903A8" w:rsidP="00674EE8">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6903A8" w:rsidRDefault="006903A8" w:rsidP="00674EE8">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6903A8" w:rsidRDefault="006903A8" w:rsidP="00674EE8">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6903A8" w:rsidRDefault="006903A8" w:rsidP="00674EE8">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6903A8" w:rsidRDefault="006903A8" w:rsidP="00674EE8">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6903A8" w:rsidRDefault="006903A8" w:rsidP="00674EE8">
            <w:pPr>
              <w:jc w:val="center"/>
              <w:rPr>
                <w:b/>
                <w:sz w:val="22"/>
                <w:szCs w:val="22"/>
              </w:rPr>
            </w:pPr>
            <w:r>
              <w:rPr>
                <w:b/>
                <w:sz w:val="22"/>
                <w:szCs w:val="22"/>
              </w:rPr>
              <w:t>VI</w:t>
            </w:r>
          </w:p>
        </w:tc>
      </w:tr>
      <w:tr w:rsidR="006903A8" w:rsidTr="00674EE8">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6903A8" w:rsidRDefault="006903A8" w:rsidP="00674EE8">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6903A8" w:rsidRDefault="006903A8" w:rsidP="00674EE8">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6903A8" w:rsidRDefault="006903A8" w:rsidP="00674EE8">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6903A8" w:rsidRDefault="006903A8" w:rsidP="00674EE8">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6903A8" w:rsidRDefault="006903A8" w:rsidP="00674EE8">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6903A8" w:rsidRDefault="006903A8" w:rsidP="00674EE8">
            <w:pPr>
              <w:jc w:val="center"/>
              <w:rPr>
                <w:b/>
                <w:sz w:val="22"/>
                <w:szCs w:val="22"/>
              </w:rPr>
            </w:pPr>
            <w:r>
              <w:rPr>
                <w:b/>
                <w:sz w:val="22"/>
                <w:szCs w:val="22"/>
              </w:rPr>
              <w:t>Paramos suma, Eur</w:t>
            </w:r>
          </w:p>
        </w:tc>
      </w:tr>
      <w:tr w:rsidR="006903A8" w:rsidTr="00674EE8">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6903A8" w:rsidRDefault="006903A8" w:rsidP="00674EE8">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6903A8" w:rsidRDefault="006903A8" w:rsidP="00674EE8">
            <w:pPr>
              <w:jc w:val="center"/>
              <w:rPr>
                <w:sz w:val="22"/>
                <w:szCs w:val="22"/>
              </w:rPr>
            </w:pPr>
            <w:r>
              <w:rPr>
                <w:sz w:val="22"/>
                <w:szCs w:val="22"/>
              </w:rPr>
              <w:t>I etapas</w:t>
            </w: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6903A8" w:rsidRDefault="006903A8" w:rsidP="00674EE8">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6903A8" w:rsidRDefault="006903A8" w:rsidP="00674EE8">
            <w:pPr>
              <w:jc w:val="center"/>
              <w:rPr>
                <w:sz w:val="22"/>
                <w:szCs w:val="22"/>
              </w:rPr>
            </w:pPr>
            <w:r>
              <w:rPr>
                <w:sz w:val="22"/>
                <w:szCs w:val="22"/>
              </w:rPr>
              <w:t>X</w:t>
            </w: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6903A8" w:rsidRDefault="006903A8" w:rsidP="00674EE8">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6903A8" w:rsidRDefault="006903A8" w:rsidP="00674EE8">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6903A8" w:rsidRDefault="006903A8" w:rsidP="00674EE8">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6903A8" w:rsidRDefault="006903A8" w:rsidP="00674EE8">
            <w:pPr>
              <w:jc w:val="center"/>
              <w:rPr>
                <w:b/>
                <w:sz w:val="22"/>
                <w:szCs w:val="22"/>
              </w:rPr>
            </w:pP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jc w:val="both"/>
              <w:rPr>
                <w:sz w:val="22"/>
                <w:szCs w:val="22"/>
              </w:rPr>
            </w:pPr>
            <w:r>
              <w:rPr>
                <w:sz w:val="22"/>
                <w:szCs w:val="22"/>
              </w:rPr>
              <w:t>I etapo finansavimo šaltinis:</w:t>
            </w:r>
          </w:p>
          <w:p w:rsidR="006903A8" w:rsidRDefault="006903A8" w:rsidP="00674EE8">
            <w:pPr>
              <w:jc w:val="both"/>
              <w:rPr>
                <w:sz w:val="22"/>
                <w:szCs w:val="22"/>
              </w:rPr>
            </w:pPr>
            <w:r>
              <w:rPr>
                <w:sz w:val="22"/>
                <w:szCs w:val="22"/>
              </w:rPr>
              <w:t>Paramos lėšos:</w:t>
            </w:r>
          </w:p>
          <w:p w:rsidR="006903A8" w:rsidRDefault="006903A8" w:rsidP="00674EE8">
            <w:pPr>
              <w:jc w:val="both"/>
              <w:rPr>
                <w:sz w:val="22"/>
                <w:szCs w:val="22"/>
              </w:rPr>
            </w:pPr>
            <w:r>
              <w:rPr>
                <w:sz w:val="22"/>
                <w:szCs w:val="22"/>
              </w:rPr>
              <w:t>Pareiškėjo lėšos:</w:t>
            </w:r>
          </w:p>
          <w:p w:rsidR="006903A8" w:rsidRDefault="006903A8" w:rsidP="00674EE8">
            <w:pPr>
              <w:jc w:val="both"/>
              <w:rPr>
                <w:sz w:val="22"/>
                <w:szCs w:val="22"/>
              </w:rPr>
            </w:pPr>
            <w:r>
              <w:rPr>
                <w:sz w:val="22"/>
                <w:szCs w:val="22"/>
              </w:rPr>
              <w:t>Paskola/ finansinė nuoma (lizingas):</w:t>
            </w:r>
          </w:p>
          <w:p w:rsidR="006903A8" w:rsidRDefault="006903A8" w:rsidP="00674EE8">
            <w:pPr>
              <w:jc w:val="both"/>
              <w:rPr>
                <w:sz w:val="22"/>
                <w:szCs w:val="22"/>
              </w:rPr>
            </w:pPr>
            <w:r>
              <w:rPr>
                <w:sz w:val="22"/>
                <w:szCs w:val="22"/>
              </w:rPr>
              <w:t>Pareiškėjo iš vietos projekte numatytos vykdyti veiklos gautinos lėšos:</w:t>
            </w:r>
          </w:p>
          <w:p w:rsidR="006903A8" w:rsidRDefault="006903A8" w:rsidP="00674EE8">
            <w:pPr>
              <w:jc w:val="both"/>
              <w:rPr>
                <w:sz w:val="22"/>
                <w:szCs w:val="22"/>
              </w:rPr>
            </w:pPr>
            <w:r>
              <w:rPr>
                <w:sz w:val="22"/>
                <w:szCs w:val="22"/>
              </w:rPr>
              <w:t>Kita (įrašykite):</w:t>
            </w:r>
          </w:p>
        </w:tc>
      </w:tr>
      <w:tr w:rsidR="006903A8" w:rsidTr="00674EE8">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6903A8" w:rsidRDefault="006903A8" w:rsidP="00674EE8">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6903A8" w:rsidRDefault="006903A8" w:rsidP="00674EE8">
            <w:pPr>
              <w:jc w:val="center"/>
              <w:rPr>
                <w:sz w:val="22"/>
                <w:szCs w:val="22"/>
              </w:rPr>
            </w:pPr>
            <w:r>
              <w:rPr>
                <w:sz w:val="22"/>
                <w:szCs w:val="22"/>
              </w:rPr>
              <w:t>&lt;...&gt; etapas</w:t>
            </w: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sz w:val="22"/>
                <w:szCs w:val="22"/>
              </w:rPr>
            </w:pP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6903A8" w:rsidRDefault="006903A8" w:rsidP="00674EE8">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03A8" w:rsidRDefault="006903A8" w:rsidP="00674EE8">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6903A8" w:rsidRDefault="006903A8" w:rsidP="00674EE8">
            <w:pPr>
              <w:jc w:val="center"/>
              <w:rPr>
                <w:b/>
                <w:sz w:val="22"/>
                <w:szCs w:val="22"/>
              </w:rPr>
            </w:pPr>
            <w:r>
              <w:rPr>
                <w:sz w:val="22"/>
                <w:szCs w:val="22"/>
              </w:rPr>
              <w:t>X</w:t>
            </w: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6903A8" w:rsidRDefault="006903A8" w:rsidP="00674EE8">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6903A8" w:rsidRDefault="006903A8" w:rsidP="00674EE8">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6903A8" w:rsidRDefault="006903A8" w:rsidP="00674EE8">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6903A8" w:rsidRDefault="006903A8" w:rsidP="00674EE8">
            <w:pPr>
              <w:jc w:val="center"/>
              <w:rPr>
                <w:b/>
                <w:sz w:val="22"/>
                <w:szCs w:val="22"/>
              </w:rPr>
            </w:pPr>
          </w:p>
        </w:tc>
      </w:tr>
      <w:tr w:rsidR="006903A8" w:rsidTr="00674EE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3A8" w:rsidRDefault="006903A8" w:rsidP="00674EE8">
            <w:pPr>
              <w:jc w:val="both"/>
              <w:rPr>
                <w:sz w:val="22"/>
                <w:szCs w:val="22"/>
              </w:rPr>
            </w:pPr>
            <w:r>
              <w:rPr>
                <w:sz w:val="22"/>
                <w:szCs w:val="22"/>
              </w:rPr>
              <w:t>&lt;...&gt; etapo finansavimo šaltinis:</w:t>
            </w:r>
          </w:p>
          <w:p w:rsidR="006903A8" w:rsidRDefault="006903A8" w:rsidP="00674EE8">
            <w:pPr>
              <w:jc w:val="both"/>
              <w:rPr>
                <w:sz w:val="22"/>
                <w:szCs w:val="22"/>
              </w:rPr>
            </w:pPr>
            <w:r>
              <w:rPr>
                <w:sz w:val="22"/>
                <w:szCs w:val="22"/>
              </w:rPr>
              <w:t>Paramos lėšos:</w:t>
            </w:r>
          </w:p>
          <w:p w:rsidR="006903A8" w:rsidRDefault="006903A8" w:rsidP="00674EE8">
            <w:pPr>
              <w:jc w:val="both"/>
              <w:rPr>
                <w:sz w:val="22"/>
                <w:szCs w:val="22"/>
              </w:rPr>
            </w:pPr>
            <w:r>
              <w:rPr>
                <w:sz w:val="22"/>
                <w:szCs w:val="22"/>
              </w:rPr>
              <w:t>Susigrąžintas PVM:</w:t>
            </w:r>
          </w:p>
          <w:p w:rsidR="006903A8" w:rsidRDefault="006903A8" w:rsidP="00674EE8">
            <w:pPr>
              <w:jc w:val="both"/>
              <w:rPr>
                <w:sz w:val="22"/>
                <w:szCs w:val="22"/>
              </w:rPr>
            </w:pPr>
            <w:r>
              <w:rPr>
                <w:sz w:val="22"/>
                <w:szCs w:val="22"/>
              </w:rPr>
              <w:t>Pareiškėjo lėšos:</w:t>
            </w:r>
          </w:p>
          <w:p w:rsidR="006903A8" w:rsidRDefault="006903A8" w:rsidP="00674EE8">
            <w:pPr>
              <w:jc w:val="both"/>
              <w:rPr>
                <w:sz w:val="22"/>
                <w:szCs w:val="22"/>
              </w:rPr>
            </w:pPr>
            <w:r>
              <w:rPr>
                <w:sz w:val="22"/>
                <w:szCs w:val="22"/>
              </w:rPr>
              <w:t>Paskola / finansinė nuoma (lizingas):</w:t>
            </w:r>
          </w:p>
          <w:p w:rsidR="006903A8" w:rsidRDefault="006903A8" w:rsidP="00674EE8">
            <w:pPr>
              <w:jc w:val="both"/>
              <w:rPr>
                <w:sz w:val="22"/>
                <w:szCs w:val="22"/>
              </w:rPr>
            </w:pPr>
            <w:r>
              <w:rPr>
                <w:sz w:val="22"/>
                <w:szCs w:val="22"/>
              </w:rPr>
              <w:t>Pareiškėjo iš vietos projekte numatytos vykdyti veiklos gautinos lėšos:</w:t>
            </w:r>
          </w:p>
          <w:p w:rsidR="006903A8" w:rsidRDefault="006903A8" w:rsidP="00674EE8">
            <w:pPr>
              <w:jc w:val="both"/>
              <w:rPr>
                <w:sz w:val="22"/>
                <w:szCs w:val="22"/>
              </w:rPr>
            </w:pPr>
            <w:r>
              <w:rPr>
                <w:sz w:val="22"/>
                <w:szCs w:val="22"/>
              </w:rPr>
              <w:t>Kita (įrašykite):</w:t>
            </w:r>
          </w:p>
        </w:tc>
      </w:tr>
      <w:tr w:rsidR="006903A8" w:rsidTr="00674EE8">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6903A8" w:rsidRDefault="006903A8" w:rsidP="00674EE8">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rsidR="006903A8" w:rsidRDefault="006903A8" w:rsidP="00674EE8">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6903A8" w:rsidRDefault="006903A8" w:rsidP="00674EE8">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6903A8" w:rsidRDefault="006903A8" w:rsidP="00674EE8">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6903A8" w:rsidRDefault="006903A8" w:rsidP="00674EE8">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6903A8" w:rsidRDefault="006903A8" w:rsidP="00674EE8">
            <w:pPr>
              <w:jc w:val="center"/>
              <w:rPr>
                <w:sz w:val="22"/>
                <w:szCs w:val="22"/>
              </w:rPr>
            </w:pPr>
          </w:p>
        </w:tc>
      </w:tr>
    </w:tbl>
    <w:p w:rsidR="006903A8" w:rsidRDefault="006903A8" w:rsidP="006903A8">
      <w:pPr>
        <w:ind w:firstLine="720"/>
        <w:rPr>
          <w:rFonts w:eastAsia="Calibri"/>
          <w:sz w:val="22"/>
          <w:szCs w:val="22"/>
        </w:rPr>
      </w:pPr>
    </w:p>
    <w:p w:rsidR="006903A8" w:rsidRDefault="006903A8" w:rsidP="006903A8">
      <w:pPr>
        <w:ind w:firstLine="720"/>
        <w:rPr>
          <w:rFonts w:eastAsia="Calibri"/>
          <w:sz w:val="22"/>
          <w:szCs w:val="22"/>
        </w:rPr>
      </w:pPr>
    </w:p>
    <w:p w:rsidR="006903A8" w:rsidRDefault="006903A8" w:rsidP="006903A8">
      <w:pPr>
        <w:ind w:firstLine="720"/>
        <w:rPr>
          <w:rFonts w:eastAsia="Calibri"/>
          <w:sz w:val="22"/>
          <w:szCs w:val="22"/>
        </w:rPr>
      </w:pPr>
    </w:p>
    <w:p w:rsidR="006903A8" w:rsidRDefault="006903A8" w:rsidP="006903A8">
      <w:pPr>
        <w:ind w:firstLine="720"/>
        <w:rPr>
          <w:rFonts w:eastAsia="Calibri"/>
          <w:sz w:val="22"/>
          <w:szCs w:val="22"/>
        </w:rPr>
      </w:pPr>
    </w:p>
    <w:p w:rsidR="00B55D16" w:rsidRDefault="00B55D16"/>
    <w:sectPr w:rsidR="00B55D16" w:rsidSect="005C42F2">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54EE" w:rsidRDefault="008F54EE" w:rsidP="00E3583D">
      <w:r>
        <w:separator/>
      </w:r>
    </w:p>
  </w:endnote>
  <w:endnote w:type="continuationSeparator" w:id="0">
    <w:p w:rsidR="008F54EE" w:rsidRDefault="008F54EE" w:rsidP="00E3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54EE" w:rsidRDefault="008F54EE" w:rsidP="00E3583D">
      <w:r>
        <w:separator/>
      </w:r>
    </w:p>
  </w:footnote>
  <w:footnote w:type="continuationSeparator" w:id="0">
    <w:p w:rsidR="008F54EE" w:rsidRDefault="008F54EE" w:rsidP="00E3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 w15:restartNumberingAfterBreak="0">
    <w:nsid w:val="02CC7BF6"/>
    <w:multiLevelType w:val="multilevel"/>
    <w:tmpl w:val="E1C26CF4"/>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58F690D"/>
    <w:multiLevelType w:val="hybridMultilevel"/>
    <w:tmpl w:val="4A32F872"/>
    <w:lvl w:ilvl="0" w:tplc="0427000F">
      <w:start w:val="1"/>
      <w:numFmt w:val="decimal"/>
      <w:lvlText w:val="%1."/>
      <w:lvlJc w:val="left"/>
      <w:pPr>
        <w:tabs>
          <w:tab w:val="num" w:pos="360"/>
        </w:tabs>
        <w:ind w:left="360" w:hanging="360"/>
      </w:pPr>
    </w:lvl>
    <w:lvl w:ilvl="1" w:tplc="B3B48AF0">
      <w:start w:val="2008"/>
      <w:numFmt w:val="bullet"/>
      <w:lvlText w:val="-"/>
      <w:lvlJc w:val="left"/>
      <w:pPr>
        <w:tabs>
          <w:tab w:val="num" w:pos="1080"/>
        </w:tabs>
        <w:ind w:left="1080" w:hanging="360"/>
      </w:pPr>
      <w:rPr>
        <w:rFonts w:ascii="Times New Roman" w:eastAsia="Times New Roman" w:hAnsi="Times New Roman" w:cs="Times New Roman" w:hint="default"/>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5A54FC"/>
    <w:multiLevelType w:val="hybridMultilevel"/>
    <w:tmpl w:val="2306175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E737803"/>
    <w:multiLevelType w:val="hybridMultilevel"/>
    <w:tmpl w:val="344256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128F1C03"/>
    <w:multiLevelType w:val="hybridMultilevel"/>
    <w:tmpl w:val="7B527A42"/>
    <w:lvl w:ilvl="0" w:tplc="5416496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8933BB"/>
    <w:multiLevelType w:val="hybridMultilevel"/>
    <w:tmpl w:val="DEEEC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DB03B6"/>
    <w:multiLevelType w:val="multilevel"/>
    <w:tmpl w:val="36FE16A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9022929"/>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4C0E64"/>
    <w:multiLevelType w:val="multilevel"/>
    <w:tmpl w:val="E848B052"/>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A9F01AF"/>
    <w:multiLevelType w:val="multilevel"/>
    <w:tmpl w:val="913413E8"/>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1AE4451C"/>
    <w:multiLevelType w:val="multilevel"/>
    <w:tmpl w:val="FCE4670E"/>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6AB261C"/>
    <w:multiLevelType w:val="hybridMultilevel"/>
    <w:tmpl w:val="51C0C4EC"/>
    <w:lvl w:ilvl="0" w:tplc="95B006C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BC55353"/>
    <w:multiLevelType w:val="hybridMultilevel"/>
    <w:tmpl w:val="BB6E1778"/>
    <w:lvl w:ilvl="0" w:tplc="B640411E">
      <w:start w:val="1"/>
      <w:numFmt w:val="decimal"/>
      <w:lvlText w:val="%1."/>
      <w:lvlJc w:val="left"/>
      <w:pPr>
        <w:ind w:left="840" w:hanging="360"/>
      </w:pPr>
      <w:rPr>
        <w:rFonts w:hint="default"/>
      </w:rPr>
    </w:lvl>
    <w:lvl w:ilvl="1" w:tplc="944E1F04">
      <w:numFmt w:val="none"/>
      <w:lvlText w:val=""/>
      <w:lvlJc w:val="left"/>
      <w:pPr>
        <w:tabs>
          <w:tab w:val="num" w:pos="360"/>
        </w:tabs>
      </w:pPr>
    </w:lvl>
    <w:lvl w:ilvl="2" w:tplc="5CD25514">
      <w:numFmt w:val="none"/>
      <w:lvlText w:val=""/>
      <w:lvlJc w:val="left"/>
      <w:pPr>
        <w:tabs>
          <w:tab w:val="num" w:pos="360"/>
        </w:tabs>
      </w:pPr>
    </w:lvl>
    <w:lvl w:ilvl="3" w:tplc="74D0BA52">
      <w:numFmt w:val="none"/>
      <w:lvlText w:val=""/>
      <w:lvlJc w:val="left"/>
      <w:pPr>
        <w:tabs>
          <w:tab w:val="num" w:pos="360"/>
        </w:tabs>
      </w:pPr>
    </w:lvl>
    <w:lvl w:ilvl="4" w:tplc="54B4DBDE">
      <w:numFmt w:val="none"/>
      <w:lvlText w:val=""/>
      <w:lvlJc w:val="left"/>
      <w:pPr>
        <w:tabs>
          <w:tab w:val="num" w:pos="360"/>
        </w:tabs>
      </w:pPr>
    </w:lvl>
    <w:lvl w:ilvl="5" w:tplc="8F6EF498">
      <w:numFmt w:val="none"/>
      <w:lvlText w:val=""/>
      <w:lvlJc w:val="left"/>
      <w:pPr>
        <w:tabs>
          <w:tab w:val="num" w:pos="360"/>
        </w:tabs>
      </w:pPr>
    </w:lvl>
    <w:lvl w:ilvl="6" w:tplc="2CCC04E0">
      <w:numFmt w:val="none"/>
      <w:lvlText w:val=""/>
      <w:lvlJc w:val="left"/>
      <w:pPr>
        <w:tabs>
          <w:tab w:val="num" w:pos="360"/>
        </w:tabs>
      </w:pPr>
    </w:lvl>
    <w:lvl w:ilvl="7" w:tplc="68B0AD3E">
      <w:numFmt w:val="none"/>
      <w:lvlText w:val=""/>
      <w:lvlJc w:val="left"/>
      <w:pPr>
        <w:tabs>
          <w:tab w:val="num" w:pos="360"/>
        </w:tabs>
      </w:pPr>
    </w:lvl>
    <w:lvl w:ilvl="8" w:tplc="D5FEF532">
      <w:numFmt w:val="none"/>
      <w:lvlText w:val=""/>
      <w:lvlJc w:val="left"/>
      <w:pPr>
        <w:tabs>
          <w:tab w:val="num" w:pos="360"/>
        </w:tabs>
      </w:pPr>
    </w:lvl>
  </w:abstractNum>
  <w:abstractNum w:abstractNumId="20" w15:restartNumberingAfterBreak="0">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144B0E"/>
    <w:multiLevelType w:val="multilevel"/>
    <w:tmpl w:val="73AC036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1Diagrama"/>
      <w:isLgl/>
      <w:suff w:val="space"/>
      <w:lvlText w:val="%1.%2."/>
      <w:lvlJc w:val="left"/>
      <w:pPr>
        <w:ind w:left="540" w:firstLine="72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2"/>
      <w:isLgl/>
      <w:suff w:val="nothing"/>
      <w:lvlText w:val="%1.%2.%3."/>
      <w:lvlJc w:val="left"/>
      <w:pPr>
        <w:ind w:left="-180" w:firstLine="720"/>
      </w:pPr>
      <w:rPr>
        <w:rFonts w:ascii="Times New Roman" w:hAnsi="Times New Roman" w:hint="default"/>
        <w:b w:val="0"/>
        <w:i w:val="0"/>
        <w:sz w:val="24"/>
        <w:szCs w:val="24"/>
      </w:rPr>
    </w:lvl>
    <w:lvl w:ilvl="3">
      <w:start w:val="1"/>
      <w:numFmt w:val="decimal"/>
      <w:pStyle w:val="num3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3" w15:restartNumberingAfterBreak="0">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4E90148"/>
    <w:multiLevelType w:val="hybridMultilevel"/>
    <w:tmpl w:val="149AD742"/>
    <w:lvl w:ilvl="0" w:tplc="B34CEB38">
      <w:start w:val="1"/>
      <w:numFmt w:val="decimal"/>
      <w:lvlText w:val="%1."/>
      <w:lvlJc w:val="left"/>
      <w:pPr>
        <w:ind w:left="660" w:hanging="360"/>
      </w:pPr>
      <w:rPr>
        <w:rFonts w:hint="default"/>
      </w:rPr>
    </w:lvl>
    <w:lvl w:ilvl="1" w:tplc="89D29D68">
      <w:numFmt w:val="none"/>
      <w:lvlText w:val=""/>
      <w:lvlJc w:val="left"/>
      <w:pPr>
        <w:tabs>
          <w:tab w:val="num" w:pos="360"/>
        </w:tabs>
      </w:pPr>
    </w:lvl>
    <w:lvl w:ilvl="2" w:tplc="19EA682A">
      <w:numFmt w:val="none"/>
      <w:lvlText w:val=""/>
      <w:lvlJc w:val="left"/>
      <w:pPr>
        <w:tabs>
          <w:tab w:val="num" w:pos="360"/>
        </w:tabs>
      </w:pPr>
    </w:lvl>
    <w:lvl w:ilvl="3" w:tplc="753E34A2">
      <w:numFmt w:val="none"/>
      <w:lvlText w:val=""/>
      <w:lvlJc w:val="left"/>
      <w:pPr>
        <w:tabs>
          <w:tab w:val="num" w:pos="360"/>
        </w:tabs>
      </w:pPr>
    </w:lvl>
    <w:lvl w:ilvl="4" w:tplc="8188B636">
      <w:numFmt w:val="none"/>
      <w:lvlText w:val=""/>
      <w:lvlJc w:val="left"/>
      <w:pPr>
        <w:tabs>
          <w:tab w:val="num" w:pos="360"/>
        </w:tabs>
      </w:pPr>
    </w:lvl>
    <w:lvl w:ilvl="5" w:tplc="D3FE5882">
      <w:numFmt w:val="none"/>
      <w:lvlText w:val=""/>
      <w:lvlJc w:val="left"/>
      <w:pPr>
        <w:tabs>
          <w:tab w:val="num" w:pos="360"/>
        </w:tabs>
      </w:pPr>
    </w:lvl>
    <w:lvl w:ilvl="6" w:tplc="E06E75C0">
      <w:numFmt w:val="none"/>
      <w:lvlText w:val=""/>
      <w:lvlJc w:val="left"/>
      <w:pPr>
        <w:tabs>
          <w:tab w:val="num" w:pos="360"/>
        </w:tabs>
      </w:pPr>
    </w:lvl>
    <w:lvl w:ilvl="7" w:tplc="CD6C45EE">
      <w:numFmt w:val="none"/>
      <w:lvlText w:val=""/>
      <w:lvlJc w:val="left"/>
      <w:pPr>
        <w:tabs>
          <w:tab w:val="num" w:pos="360"/>
        </w:tabs>
      </w:pPr>
    </w:lvl>
    <w:lvl w:ilvl="8" w:tplc="3236B7D2">
      <w:numFmt w:val="none"/>
      <w:lvlText w:val=""/>
      <w:lvlJc w:val="left"/>
      <w:pPr>
        <w:tabs>
          <w:tab w:val="num" w:pos="360"/>
        </w:tabs>
      </w:pPr>
    </w:lvl>
  </w:abstractNum>
  <w:abstractNum w:abstractNumId="25" w15:restartNumberingAfterBreak="0">
    <w:nsid w:val="35970D08"/>
    <w:multiLevelType w:val="multilevel"/>
    <w:tmpl w:val="E26A7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C727B5"/>
    <w:multiLevelType w:val="hybridMultilevel"/>
    <w:tmpl w:val="3198E06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AF17B23"/>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3EDF3E7D"/>
    <w:multiLevelType w:val="multilevel"/>
    <w:tmpl w:val="25EC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054A12"/>
    <w:multiLevelType w:val="hybridMultilevel"/>
    <w:tmpl w:val="C26074F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34" w15:restartNumberingAfterBreak="0">
    <w:nsid w:val="45674D05"/>
    <w:multiLevelType w:val="multilevel"/>
    <w:tmpl w:val="199832F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9D147B"/>
    <w:multiLevelType w:val="hybridMultilevel"/>
    <w:tmpl w:val="C8E23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D071C3"/>
    <w:multiLevelType w:val="hybridMultilevel"/>
    <w:tmpl w:val="13421CE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514E5370"/>
    <w:multiLevelType w:val="multilevel"/>
    <w:tmpl w:val="7A4AE286"/>
    <w:lvl w:ilvl="0">
      <w:start w:val="2"/>
      <w:numFmt w:val="decimal"/>
      <w:lvlText w:val="%1."/>
      <w:lvlJc w:val="left"/>
      <w:pPr>
        <w:ind w:left="360" w:hanging="360"/>
      </w:pPr>
      <w:rPr>
        <w:rFonts w:hint="default"/>
        <w:b w:val="0"/>
        <w:sz w:val="20"/>
      </w:rPr>
    </w:lvl>
    <w:lvl w:ilvl="1">
      <w:start w:val="5"/>
      <w:numFmt w:val="decimal"/>
      <w:lvlText w:val="%1.%2."/>
      <w:lvlJc w:val="left"/>
      <w:pPr>
        <w:ind w:left="720" w:hanging="360"/>
      </w:pPr>
      <w:rPr>
        <w:rFonts w:hint="default"/>
        <w:b w:val="0"/>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38" w15:restartNumberingAfterBreak="0">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2A82DB8"/>
    <w:multiLevelType w:val="hybridMultilevel"/>
    <w:tmpl w:val="A422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D12FD6"/>
    <w:multiLevelType w:val="multilevel"/>
    <w:tmpl w:val="DF14A46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57FE7774"/>
    <w:multiLevelType w:val="hybridMultilevel"/>
    <w:tmpl w:val="18CC99A8"/>
    <w:lvl w:ilvl="0" w:tplc="95B006CE">
      <w:start w:val="18"/>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2" w15:restartNumberingAfterBreak="0">
    <w:nsid w:val="5C085EAE"/>
    <w:multiLevelType w:val="hybridMultilevel"/>
    <w:tmpl w:val="E02C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8563B8"/>
    <w:multiLevelType w:val="hybridMultilevel"/>
    <w:tmpl w:val="E758BC3A"/>
    <w:lvl w:ilvl="0" w:tplc="01B24C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4" w15:restartNumberingAfterBreak="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5" w15:restartNumberingAfterBreak="0">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46" w15:restartNumberingAfterBreak="0">
    <w:nsid w:val="64AC5BF6"/>
    <w:multiLevelType w:val="multilevel"/>
    <w:tmpl w:val="5CC69A28"/>
    <w:lvl w:ilvl="0">
      <w:start w:val="1"/>
      <w:numFmt w:val="decimal"/>
      <w:lvlText w:val="%1."/>
      <w:lvlJc w:val="left"/>
      <w:pPr>
        <w:ind w:left="660" w:hanging="360"/>
      </w:pPr>
      <w:rPr>
        <w:rFonts w:hint="default"/>
      </w:rPr>
    </w:lvl>
    <w:lvl w:ilvl="1">
      <w:start w:val="1"/>
      <w:numFmt w:val="decimal"/>
      <w:isLgl/>
      <w:lvlText w:val="%1.%2."/>
      <w:lvlJc w:val="left"/>
      <w:pPr>
        <w:tabs>
          <w:tab w:val="num" w:pos="1390"/>
        </w:tabs>
        <w:ind w:left="1390" w:hanging="39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47" w15:restartNumberingAfterBreak="0">
    <w:nsid w:val="6ABD1104"/>
    <w:multiLevelType w:val="multilevel"/>
    <w:tmpl w:val="60A64AB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7D27341"/>
    <w:multiLevelType w:val="hybridMultilevel"/>
    <w:tmpl w:val="C036814A"/>
    <w:lvl w:ilvl="0" w:tplc="0D782940">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7FB63A59"/>
    <w:multiLevelType w:val="hybridMultilevel"/>
    <w:tmpl w:val="84344D9E"/>
    <w:lvl w:ilvl="0" w:tplc="F7D41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191066928">
    <w:abstractNumId w:val="18"/>
  </w:num>
  <w:num w:numId="2" w16cid:durableId="181868601">
    <w:abstractNumId w:val="22"/>
  </w:num>
  <w:num w:numId="3" w16cid:durableId="1891309792">
    <w:abstractNumId w:val="49"/>
  </w:num>
  <w:num w:numId="4" w16cid:durableId="202972">
    <w:abstractNumId w:val="3"/>
  </w:num>
  <w:num w:numId="5" w16cid:durableId="1998916717">
    <w:abstractNumId w:val="36"/>
  </w:num>
  <w:num w:numId="6" w16cid:durableId="1884516643">
    <w:abstractNumId w:val="41"/>
  </w:num>
  <w:num w:numId="7" w16cid:durableId="330260007">
    <w:abstractNumId w:val="25"/>
  </w:num>
  <w:num w:numId="8" w16cid:durableId="963384824">
    <w:abstractNumId w:val="8"/>
  </w:num>
  <w:num w:numId="9" w16cid:durableId="2107387803">
    <w:abstractNumId w:val="16"/>
  </w:num>
  <w:num w:numId="10" w16cid:durableId="288705121">
    <w:abstractNumId w:val="7"/>
  </w:num>
  <w:num w:numId="11" w16cid:durableId="499152763">
    <w:abstractNumId w:val="31"/>
  </w:num>
  <w:num w:numId="12" w16cid:durableId="240916185">
    <w:abstractNumId w:val="19"/>
  </w:num>
  <w:num w:numId="13" w16cid:durableId="1001202360">
    <w:abstractNumId w:val="48"/>
  </w:num>
  <w:num w:numId="14" w16cid:durableId="518587178">
    <w:abstractNumId w:val="6"/>
  </w:num>
  <w:num w:numId="15" w16cid:durableId="513149036">
    <w:abstractNumId w:val="43"/>
  </w:num>
  <w:num w:numId="16" w16cid:durableId="1425570421">
    <w:abstractNumId w:val="24"/>
  </w:num>
  <w:num w:numId="17" w16cid:durableId="649602199">
    <w:abstractNumId w:val="46"/>
  </w:num>
  <w:num w:numId="18" w16cid:durableId="2083944011">
    <w:abstractNumId w:val="34"/>
  </w:num>
  <w:num w:numId="19" w16cid:durableId="2034723469">
    <w:abstractNumId w:val="47"/>
  </w:num>
  <w:num w:numId="20" w16cid:durableId="1694766998">
    <w:abstractNumId w:val="26"/>
  </w:num>
  <w:num w:numId="21" w16cid:durableId="22564409">
    <w:abstractNumId w:val="32"/>
  </w:num>
  <w:num w:numId="22" w16cid:durableId="339478797">
    <w:abstractNumId w:val="30"/>
  </w:num>
  <w:num w:numId="23" w16cid:durableId="1763338352">
    <w:abstractNumId w:val="9"/>
  </w:num>
  <w:num w:numId="24" w16cid:durableId="43964160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3754594">
    <w:abstractNumId w:val="11"/>
  </w:num>
  <w:num w:numId="26" w16cid:durableId="1320693319">
    <w:abstractNumId w:val="40"/>
  </w:num>
  <w:num w:numId="27" w16cid:durableId="328756466">
    <w:abstractNumId w:val="21"/>
  </w:num>
  <w:num w:numId="28" w16cid:durableId="1319577731">
    <w:abstractNumId w:val="1"/>
  </w:num>
  <w:num w:numId="29" w16cid:durableId="1906524815">
    <w:abstractNumId w:val="13"/>
  </w:num>
  <w:num w:numId="30" w16cid:durableId="989867429">
    <w:abstractNumId w:val="37"/>
  </w:num>
  <w:num w:numId="31" w16cid:durableId="1024281478">
    <w:abstractNumId w:val="12"/>
  </w:num>
  <w:num w:numId="32" w16cid:durableId="332732137">
    <w:abstractNumId w:val="35"/>
  </w:num>
  <w:num w:numId="33" w16cid:durableId="701055676">
    <w:abstractNumId w:val="42"/>
  </w:num>
  <w:num w:numId="34" w16cid:durableId="1950888895">
    <w:abstractNumId w:val="39"/>
  </w:num>
  <w:num w:numId="35" w16cid:durableId="1545751896">
    <w:abstractNumId w:val="20"/>
  </w:num>
  <w:num w:numId="36" w16cid:durableId="1845120545">
    <w:abstractNumId w:val="45"/>
  </w:num>
  <w:num w:numId="37" w16cid:durableId="68118564">
    <w:abstractNumId w:val="0"/>
  </w:num>
  <w:num w:numId="38" w16cid:durableId="1931351428">
    <w:abstractNumId w:val="23"/>
  </w:num>
  <w:num w:numId="39" w16cid:durableId="658777115">
    <w:abstractNumId w:val="44"/>
  </w:num>
  <w:num w:numId="40" w16cid:durableId="1639148467">
    <w:abstractNumId w:val="33"/>
  </w:num>
  <w:num w:numId="41" w16cid:durableId="1862010701">
    <w:abstractNumId w:val="28"/>
  </w:num>
  <w:num w:numId="42" w16cid:durableId="929657661">
    <w:abstractNumId w:val="14"/>
  </w:num>
  <w:num w:numId="43" w16cid:durableId="1242569739">
    <w:abstractNumId w:val="38"/>
  </w:num>
  <w:num w:numId="44" w16cid:durableId="165873868">
    <w:abstractNumId w:val="17"/>
  </w:num>
  <w:num w:numId="45" w16cid:durableId="568730266">
    <w:abstractNumId w:val="15"/>
  </w:num>
  <w:num w:numId="46" w16cid:durableId="416365917">
    <w:abstractNumId w:val="10"/>
  </w:num>
  <w:num w:numId="47" w16cid:durableId="1583683063">
    <w:abstractNumId w:val="27"/>
  </w:num>
  <w:num w:numId="48" w16cid:durableId="1236934159">
    <w:abstractNumId w:val="29"/>
  </w:num>
  <w:num w:numId="49" w16cid:durableId="1876456427">
    <w:abstractNumId w:val="5"/>
  </w:num>
  <w:num w:numId="50" w16cid:durableId="1650476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A8"/>
    <w:rsid w:val="000100B4"/>
    <w:rsid w:val="0041400C"/>
    <w:rsid w:val="005C42F2"/>
    <w:rsid w:val="006903A8"/>
    <w:rsid w:val="00746058"/>
    <w:rsid w:val="0081608E"/>
    <w:rsid w:val="008F54EE"/>
    <w:rsid w:val="00B55D16"/>
    <w:rsid w:val="00E3583D"/>
    <w:rsid w:val="00E4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D72D5"/>
  <w15:chartTrackingRefBased/>
  <w15:docId w15:val="{364285EF-547F-48B8-944E-25726540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03A8"/>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6903A8"/>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E3583D"/>
    <w:pPr>
      <w:keepNext/>
      <w:jc w:val="center"/>
      <w:outlineLvl w:val="1"/>
    </w:pPr>
    <w:rPr>
      <w:sz w:val="28"/>
      <w:szCs w:val="24"/>
      <w:lang w:val="en-GB" w:eastAsia="de-DE"/>
    </w:rPr>
  </w:style>
  <w:style w:type="paragraph" w:styleId="Antrat7">
    <w:name w:val="heading 7"/>
    <w:basedOn w:val="prastasis"/>
    <w:next w:val="prastasis"/>
    <w:link w:val="Antrat7Diagrama"/>
    <w:qFormat/>
    <w:rsid w:val="00E3583D"/>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03A8"/>
    <w:rPr>
      <w:rFonts w:ascii="Calibri Light" w:eastAsia="Times New Roman" w:hAnsi="Calibri Light" w:cs="Times New Roman"/>
      <w:b/>
      <w:bCs/>
      <w:kern w:val="32"/>
      <w:sz w:val="32"/>
      <w:szCs w:val="32"/>
      <w:lang w:val="lt-LT" w:eastAsia="lt-LT"/>
    </w:rPr>
  </w:style>
  <w:style w:type="character" w:styleId="Vietosrezervavimoenklotekstas">
    <w:name w:val="Placeholder Text"/>
    <w:basedOn w:val="Numatytasispastraiposriftas"/>
    <w:rsid w:val="006903A8"/>
    <w:rPr>
      <w:color w:val="808080"/>
    </w:rPr>
  </w:style>
  <w:style w:type="paragraph" w:styleId="Debesliotekstas">
    <w:name w:val="Balloon Text"/>
    <w:basedOn w:val="prastasis"/>
    <w:link w:val="DebesliotekstasDiagrama"/>
    <w:rsid w:val="006903A8"/>
    <w:rPr>
      <w:rFonts w:ascii="Tahoma" w:hAnsi="Tahoma" w:cs="Tahoma"/>
      <w:sz w:val="16"/>
      <w:szCs w:val="16"/>
    </w:rPr>
  </w:style>
  <w:style w:type="character" w:customStyle="1" w:styleId="DebesliotekstasDiagrama">
    <w:name w:val="Debesėlio tekstas Diagrama"/>
    <w:basedOn w:val="Numatytasispastraiposriftas"/>
    <w:link w:val="Debesliotekstas"/>
    <w:rsid w:val="006903A8"/>
    <w:rPr>
      <w:rFonts w:ascii="Tahoma" w:eastAsia="Times New Roman" w:hAnsi="Tahoma" w:cs="Tahoma"/>
      <w:sz w:val="16"/>
      <w:szCs w:val="16"/>
      <w:lang w:val="lt-LT"/>
    </w:rPr>
  </w:style>
  <w:style w:type="character" w:styleId="Grietas">
    <w:name w:val="Strong"/>
    <w:qFormat/>
    <w:rsid w:val="006903A8"/>
    <w:rPr>
      <w:rFonts w:ascii="Times New Roman" w:hAnsi="Times New Roman" w:cs="Times New Roman" w:hint="default"/>
      <w:b/>
      <w:bCs/>
    </w:rPr>
  </w:style>
  <w:style w:type="paragraph" w:styleId="prastasiniatinklio">
    <w:name w:val="Normal (Web)"/>
    <w:basedOn w:val="prastasis"/>
    <w:unhideWhenUsed/>
    <w:rsid w:val="006903A8"/>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6903A8"/>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6903A8"/>
    <w:rPr>
      <w:rFonts w:ascii="Calibri" w:eastAsia="Calibri" w:hAnsi="Calibri"/>
      <w:lang w:val="lt-LT"/>
    </w:rPr>
  </w:style>
  <w:style w:type="paragraph" w:styleId="Komentarotekstas">
    <w:name w:val="annotation text"/>
    <w:basedOn w:val="prastasis"/>
    <w:link w:val="KomentarotekstasDiagrama"/>
    <w:unhideWhenUsed/>
    <w:rsid w:val="006903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6903A8"/>
    <w:rPr>
      <w:rFonts w:ascii="Calibri" w:eastAsia="Calibri" w:hAnsi="Calibri"/>
      <w:lang w:val="lt-LT"/>
    </w:rPr>
  </w:style>
  <w:style w:type="paragraph" w:styleId="Antrats">
    <w:name w:val="header"/>
    <w:basedOn w:val="prastasis"/>
    <w:link w:val="AntratsDiagrama"/>
    <w:uiPriority w:val="99"/>
    <w:unhideWhenUsed/>
    <w:rsid w:val="006903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6903A8"/>
    <w:rPr>
      <w:rFonts w:ascii="Arial" w:eastAsia="Times New Roman" w:hAnsi="Arial" w:cs="Arial"/>
      <w:sz w:val="20"/>
      <w:szCs w:val="20"/>
      <w:lang w:val="lt-LT" w:eastAsia="lt-LT"/>
    </w:rPr>
  </w:style>
  <w:style w:type="paragraph" w:styleId="Porat">
    <w:name w:val="footer"/>
    <w:basedOn w:val="prastasis"/>
    <w:link w:val="PoratDiagrama"/>
    <w:unhideWhenUsed/>
    <w:rsid w:val="006903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6903A8"/>
    <w:rPr>
      <w:rFonts w:ascii="Arial" w:eastAsia="Times New Roman" w:hAnsi="Arial" w:cs="Arial"/>
      <w:sz w:val="20"/>
      <w:szCs w:val="20"/>
      <w:lang w:val="lt-LT" w:eastAsia="lt-LT"/>
    </w:rPr>
  </w:style>
  <w:style w:type="paragraph" w:styleId="Pagrindinistekstas">
    <w:name w:val="Body Text"/>
    <w:basedOn w:val="prastasis"/>
    <w:link w:val="PagrindinistekstasDiagrama"/>
    <w:unhideWhenUsed/>
    <w:rsid w:val="006903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6903A8"/>
    <w:rPr>
      <w:rFonts w:ascii="Arial" w:eastAsia="Calibri" w:hAnsi="Arial" w:cs="Arial"/>
      <w:lang w:val="lt-LT"/>
    </w:rPr>
  </w:style>
  <w:style w:type="paragraph" w:styleId="Komentarotema">
    <w:name w:val="annotation subject"/>
    <w:basedOn w:val="Komentarotekstas"/>
    <w:next w:val="Komentarotekstas"/>
    <w:link w:val="KomentarotemaDiagrama"/>
    <w:unhideWhenUsed/>
    <w:rsid w:val="006903A8"/>
    <w:rPr>
      <w:b/>
      <w:bCs/>
    </w:rPr>
  </w:style>
  <w:style w:type="character" w:customStyle="1" w:styleId="KomentarotemaDiagrama">
    <w:name w:val="Komentaro tema Diagrama"/>
    <w:basedOn w:val="KomentarotekstasDiagrama"/>
    <w:link w:val="Komentarotema"/>
    <w:rsid w:val="006903A8"/>
    <w:rPr>
      <w:rFonts w:ascii="Calibri" w:eastAsia="Calibri" w:hAnsi="Calibri"/>
      <w:b/>
      <w:bCs/>
      <w:lang w:val="lt-LT"/>
    </w:rPr>
  </w:style>
  <w:style w:type="paragraph" w:customStyle="1" w:styleId="ListParagraph1">
    <w:name w:val="List Paragraph1"/>
    <w:basedOn w:val="prastasis"/>
    <w:semiHidden/>
    <w:rsid w:val="006903A8"/>
    <w:pPr>
      <w:ind w:left="720"/>
      <w:contextualSpacing/>
    </w:pPr>
    <w:rPr>
      <w:rFonts w:eastAsia="Calibri"/>
    </w:rPr>
  </w:style>
  <w:style w:type="paragraph" w:customStyle="1" w:styleId="msonormalcxspmiddle">
    <w:name w:val="msonormalcxspmiddle"/>
    <w:basedOn w:val="prastasis"/>
    <w:semiHidden/>
    <w:rsid w:val="006903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6903A8"/>
    <w:pPr>
      <w:spacing w:after="150"/>
    </w:pPr>
    <w:rPr>
      <w:szCs w:val="24"/>
      <w:lang w:eastAsia="lt-LT"/>
    </w:rPr>
  </w:style>
  <w:style w:type="character" w:styleId="Puslapioinaosnuoroda">
    <w:name w:val="footnote reference"/>
    <w:unhideWhenUsed/>
    <w:rsid w:val="006903A8"/>
    <w:rPr>
      <w:rFonts w:ascii="Times New Roman" w:hAnsi="Times New Roman" w:cs="Times New Roman" w:hint="default"/>
      <w:vertAlign w:val="superscript"/>
    </w:rPr>
  </w:style>
  <w:style w:type="character" w:styleId="Komentaronuoroda">
    <w:name w:val="annotation reference"/>
    <w:unhideWhenUsed/>
    <w:rsid w:val="006903A8"/>
    <w:rPr>
      <w:rFonts w:ascii="Times New Roman" w:hAnsi="Times New Roman" w:cs="Times New Roman" w:hint="default"/>
      <w:sz w:val="16"/>
      <w:szCs w:val="16"/>
    </w:rPr>
  </w:style>
  <w:style w:type="character" w:customStyle="1" w:styleId="PlaceholderText1">
    <w:name w:val="Placeholder Text1"/>
    <w:rsid w:val="006903A8"/>
    <w:rPr>
      <w:color w:val="808080"/>
    </w:rPr>
  </w:style>
  <w:style w:type="character" w:customStyle="1" w:styleId="PuslapioinaostekstasDiagrama1">
    <w:name w:val="Puslapio išnašos tekstas Diagrama1"/>
    <w:basedOn w:val="Numatytasispastraiposriftas"/>
    <w:uiPriority w:val="99"/>
    <w:semiHidden/>
    <w:rsid w:val="006903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6903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6903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903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6903A8"/>
    <w:rPr>
      <w:rFonts w:ascii="Segoe UI" w:eastAsia="Calibri" w:hAnsi="Segoe UI" w:cs="Segoe UI" w:hint="default"/>
      <w:sz w:val="18"/>
      <w:szCs w:val="18"/>
      <w:lang w:val="lt-LT" w:eastAsia="en-US" w:bidi="ar-SA"/>
    </w:rPr>
  </w:style>
  <w:style w:type="table" w:styleId="Lentelstinklelis">
    <w:name w:val="Table Grid"/>
    <w:basedOn w:val="prastojilentel"/>
    <w:rsid w:val="006903A8"/>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903A8"/>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E3583D"/>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E3583D"/>
    <w:rPr>
      <w:rFonts w:ascii="Times New Roman" w:eastAsia="Times New Roman" w:hAnsi="Times New Roman" w:cs="Times New Roman"/>
      <w:sz w:val="24"/>
      <w:szCs w:val="24"/>
      <w:lang w:val="lt-LT" w:eastAsia="lt-LT"/>
    </w:rPr>
  </w:style>
  <w:style w:type="character" w:customStyle="1" w:styleId="Heading2Char">
    <w:name w:val="Heading 2 Char"/>
    <w:basedOn w:val="Numatytasispastraiposriftas"/>
    <w:rsid w:val="00E3583D"/>
    <w:rPr>
      <w:rFonts w:ascii="Calibri Light" w:eastAsia="Calibri Light" w:hAnsi="Calibri Light" w:cs="Times New Roman"/>
      <w:color w:val="2E74B5"/>
      <w:sz w:val="26"/>
      <w:szCs w:val="26"/>
      <w:lang w:eastAsia="en-US"/>
    </w:rPr>
  </w:style>
  <w:style w:type="paragraph" w:styleId="Pagrindiniotekstotrauka3">
    <w:name w:val="Body Text Indent 3"/>
    <w:basedOn w:val="prastasis"/>
    <w:link w:val="Pagrindiniotekstotrauka3Diagrama"/>
    <w:rsid w:val="00E3583D"/>
    <w:pPr>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E3583D"/>
    <w:rPr>
      <w:rFonts w:ascii="Times New Roman" w:eastAsia="Times New Roman" w:hAnsi="Times New Roman" w:cs="Times New Roman"/>
      <w:sz w:val="24"/>
      <w:szCs w:val="20"/>
      <w:lang w:val="lt-LT"/>
    </w:rPr>
  </w:style>
  <w:style w:type="paragraph" w:styleId="Paantrat">
    <w:name w:val="Subtitle"/>
    <w:basedOn w:val="prastasis"/>
    <w:link w:val="PaantratDiagrama"/>
    <w:qFormat/>
    <w:rsid w:val="00E3583D"/>
    <w:rPr>
      <w:b/>
      <w:sz w:val="22"/>
    </w:rPr>
  </w:style>
  <w:style w:type="character" w:customStyle="1" w:styleId="PaantratDiagrama">
    <w:name w:val="Paantraštė Diagrama"/>
    <w:basedOn w:val="Numatytasispastraiposriftas"/>
    <w:link w:val="Paantrat"/>
    <w:rsid w:val="00E3583D"/>
    <w:rPr>
      <w:rFonts w:ascii="Times New Roman" w:eastAsia="Times New Roman" w:hAnsi="Times New Roman" w:cs="Times New Roman"/>
      <w:b/>
      <w:szCs w:val="20"/>
      <w:lang w:val="lt-LT"/>
    </w:rPr>
  </w:style>
  <w:style w:type="paragraph" w:styleId="Pagrindinistekstas2">
    <w:name w:val="Body Text 2"/>
    <w:basedOn w:val="prastasis"/>
    <w:link w:val="Pagrindinistekstas2Diagrama"/>
    <w:rsid w:val="00E3583D"/>
    <w:pPr>
      <w:jc w:val="center"/>
    </w:pPr>
    <w:rPr>
      <w:b/>
      <w:sz w:val="22"/>
      <w:szCs w:val="24"/>
    </w:rPr>
  </w:style>
  <w:style w:type="character" w:customStyle="1" w:styleId="Pagrindinistekstas2Diagrama">
    <w:name w:val="Pagrindinis tekstas 2 Diagrama"/>
    <w:basedOn w:val="Numatytasispastraiposriftas"/>
    <w:link w:val="Pagrindinistekstas2"/>
    <w:rsid w:val="00E3583D"/>
    <w:rPr>
      <w:rFonts w:ascii="Times New Roman" w:eastAsia="Times New Roman" w:hAnsi="Times New Roman" w:cs="Times New Roman"/>
      <w:b/>
      <w:szCs w:val="24"/>
      <w:lang w:val="lt-LT"/>
    </w:rPr>
  </w:style>
  <w:style w:type="paragraph" w:customStyle="1" w:styleId="NormalWeb2">
    <w:name w:val="Normal (Web)2"/>
    <w:basedOn w:val="prastasis"/>
    <w:rsid w:val="00E3583D"/>
    <w:pPr>
      <w:spacing w:before="100" w:after="100"/>
    </w:pPr>
    <w:rPr>
      <w:rFonts w:ascii="Arial" w:eastAsia="Arial Unicode MS" w:hAnsi="Arial"/>
      <w:color w:val="000000"/>
      <w:sz w:val="20"/>
      <w:lang w:val="en-GB"/>
    </w:rPr>
  </w:style>
  <w:style w:type="paragraph" w:customStyle="1" w:styleId="NormalWeb1">
    <w:name w:val="Normal (Web)1"/>
    <w:basedOn w:val="prastasis"/>
    <w:rsid w:val="00E3583D"/>
    <w:pPr>
      <w:autoSpaceDE w:val="0"/>
      <w:autoSpaceDN w:val="0"/>
      <w:adjustRightInd w:val="0"/>
      <w:spacing w:before="100" w:after="100"/>
    </w:pPr>
    <w:rPr>
      <w:lang w:val="en-GB"/>
    </w:rPr>
  </w:style>
  <w:style w:type="paragraph" w:customStyle="1" w:styleId="heading1">
    <w:name w:val="heading1"/>
    <w:basedOn w:val="prastasis"/>
    <w:rsid w:val="00E3583D"/>
    <w:rPr>
      <w:b/>
    </w:rPr>
  </w:style>
  <w:style w:type="paragraph" w:customStyle="1" w:styleId="Style1">
    <w:name w:val="Style1"/>
    <w:basedOn w:val="prastasis"/>
    <w:rsid w:val="00E3583D"/>
    <w:rPr>
      <w:lang w:eastAsia="lt-LT"/>
    </w:rPr>
  </w:style>
  <w:style w:type="paragraph" w:customStyle="1" w:styleId="Style4">
    <w:name w:val="Style 4"/>
    <w:basedOn w:val="prastasis"/>
    <w:rsid w:val="00E3583D"/>
    <w:pPr>
      <w:widowControl w:val="0"/>
      <w:jc w:val="both"/>
    </w:pPr>
    <w:rPr>
      <w:noProof/>
      <w:color w:val="000000"/>
      <w:sz w:val="20"/>
      <w:lang w:eastAsia="lt-LT"/>
    </w:rPr>
  </w:style>
  <w:style w:type="paragraph" w:customStyle="1" w:styleId="Style3">
    <w:name w:val="Style3"/>
    <w:basedOn w:val="prastasis"/>
    <w:rsid w:val="00E3583D"/>
    <w:pPr>
      <w:tabs>
        <w:tab w:val="num" w:pos="360"/>
      </w:tabs>
    </w:pPr>
    <w:rPr>
      <w:lang w:eastAsia="lt-LT"/>
    </w:rPr>
  </w:style>
  <w:style w:type="character" w:styleId="Puslapionumeris">
    <w:name w:val="page number"/>
    <w:basedOn w:val="Numatytasispastraiposriftas"/>
    <w:rsid w:val="00E3583D"/>
  </w:style>
  <w:style w:type="paragraph" w:styleId="Pagrindiniotekstotrauka">
    <w:name w:val="Body Text Indent"/>
    <w:basedOn w:val="prastasis"/>
    <w:link w:val="PagrindiniotekstotraukaDiagrama"/>
    <w:rsid w:val="00E3583D"/>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E3583D"/>
    <w:rPr>
      <w:rFonts w:ascii="Times New Roman" w:eastAsia="Times New Roman" w:hAnsi="Times New Roman" w:cs="Times New Roman"/>
      <w:sz w:val="20"/>
      <w:szCs w:val="20"/>
      <w:lang w:val="lt-LT" w:eastAsia="lt-LT"/>
    </w:rPr>
  </w:style>
  <w:style w:type="paragraph" w:styleId="Pagrindiniotekstotrauka2">
    <w:name w:val="Body Text Indent 2"/>
    <w:basedOn w:val="prastasis"/>
    <w:link w:val="Pagrindiniotekstotrauka2Diagrama"/>
    <w:rsid w:val="00E3583D"/>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E3583D"/>
    <w:rPr>
      <w:rFonts w:ascii="Times New Roman" w:eastAsia="Times New Roman" w:hAnsi="Times New Roman" w:cs="Times New Roman"/>
      <w:sz w:val="20"/>
      <w:szCs w:val="20"/>
      <w:lang w:val="lt-LT" w:eastAsia="lt-LT"/>
    </w:rPr>
  </w:style>
  <w:style w:type="paragraph" w:styleId="Pavadinimas">
    <w:name w:val="Title"/>
    <w:basedOn w:val="prastasis"/>
    <w:link w:val="PavadinimasDiagrama"/>
    <w:qFormat/>
    <w:rsid w:val="00E3583D"/>
    <w:pPr>
      <w:jc w:val="center"/>
    </w:pPr>
    <w:rPr>
      <w:szCs w:val="24"/>
    </w:rPr>
  </w:style>
  <w:style w:type="character" w:customStyle="1" w:styleId="PavadinimasDiagrama">
    <w:name w:val="Pavadinimas Diagrama"/>
    <w:basedOn w:val="Numatytasispastraiposriftas"/>
    <w:link w:val="Pavadinimas"/>
    <w:rsid w:val="00E3583D"/>
    <w:rPr>
      <w:rFonts w:ascii="Times New Roman" w:eastAsia="Times New Roman" w:hAnsi="Times New Roman" w:cs="Times New Roman"/>
      <w:sz w:val="24"/>
      <w:szCs w:val="24"/>
      <w:lang w:val="lt-LT"/>
    </w:rPr>
  </w:style>
  <w:style w:type="paragraph" w:styleId="Tekstoblokas">
    <w:name w:val="Block Text"/>
    <w:basedOn w:val="prastasis"/>
    <w:rsid w:val="00E3583D"/>
    <w:pPr>
      <w:spacing w:line="360" w:lineRule="auto"/>
      <w:ind w:left="-709" w:right="-1327"/>
      <w:jc w:val="both"/>
    </w:pPr>
    <w:rPr>
      <w:szCs w:val="24"/>
    </w:rPr>
  </w:style>
  <w:style w:type="paragraph" w:customStyle="1" w:styleId="num1Diagrama">
    <w:name w:val="num1 Diagrama"/>
    <w:basedOn w:val="prastasis"/>
    <w:rsid w:val="00E3583D"/>
    <w:pPr>
      <w:numPr>
        <w:ilvl w:val="1"/>
        <w:numId w:val="2"/>
      </w:numPr>
      <w:tabs>
        <w:tab w:val="num" w:pos="414"/>
      </w:tabs>
      <w:ind w:left="-720"/>
      <w:jc w:val="both"/>
    </w:pPr>
    <w:rPr>
      <w:sz w:val="20"/>
      <w:lang w:val="en-GB"/>
    </w:rPr>
  </w:style>
  <w:style w:type="paragraph" w:customStyle="1" w:styleId="num2">
    <w:name w:val="num2"/>
    <w:basedOn w:val="prastasis"/>
    <w:rsid w:val="00E3583D"/>
    <w:pPr>
      <w:numPr>
        <w:ilvl w:val="2"/>
        <w:numId w:val="2"/>
      </w:numPr>
      <w:ind w:left="540"/>
      <w:jc w:val="both"/>
    </w:pPr>
    <w:rPr>
      <w:sz w:val="20"/>
    </w:rPr>
  </w:style>
  <w:style w:type="paragraph" w:customStyle="1" w:styleId="num3Diagrama">
    <w:name w:val="num3 Diagrama"/>
    <w:basedOn w:val="prastasis"/>
    <w:rsid w:val="00E3583D"/>
    <w:pPr>
      <w:numPr>
        <w:ilvl w:val="3"/>
        <w:numId w:val="2"/>
      </w:numPr>
      <w:tabs>
        <w:tab w:val="clear" w:pos="1440"/>
      </w:tabs>
      <w:ind w:left="-180" w:firstLine="720"/>
      <w:jc w:val="both"/>
    </w:pPr>
    <w:rPr>
      <w:sz w:val="20"/>
    </w:rPr>
  </w:style>
  <w:style w:type="paragraph" w:customStyle="1" w:styleId="num4Diagrama">
    <w:name w:val="num4 Diagrama"/>
    <w:basedOn w:val="prastasis"/>
    <w:rsid w:val="00E3583D"/>
    <w:pPr>
      <w:tabs>
        <w:tab w:val="num" w:pos="1440"/>
      </w:tabs>
      <w:ind w:left="-436" w:firstLine="1156"/>
      <w:jc w:val="both"/>
    </w:pPr>
    <w:rPr>
      <w:sz w:val="20"/>
      <w:lang w:val="en-GB"/>
    </w:rPr>
  </w:style>
  <w:style w:type="paragraph" w:customStyle="1" w:styleId="Regulartext">
    <w:name w:val="Regular text"/>
    <w:basedOn w:val="prastasis"/>
    <w:rsid w:val="00E3583D"/>
    <w:pPr>
      <w:spacing w:before="120" w:after="120"/>
      <w:ind w:left="142"/>
      <w:jc w:val="both"/>
    </w:pPr>
    <w:rPr>
      <w:rFonts w:ascii="Verdana" w:hAnsi="Verdana"/>
      <w:sz w:val="18"/>
    </w:rPr>
  </w:style>
  <w:style w:type="paragraph" w:customStyle="1" w:styleId="CharCharDiagramaDiagrama1CharCharDiagramaDiagramaCharCharDiagramaDiagrama">
    <w:name w:val="Char Char Diagrama Diagrama1 Char Char Diagrama Diagrama Char Char Diagrama Diagrama"/>
    <w:basedOn w:val="prastasis"/>
    <w:rsid w:val="00E3583D"/>
    <w:pPr>
      <w:spacing w:after="160" w:line="240" w:lineRule="exact"/>
    </w:pPr>
    <w:rPr>
      <w:rFonts w:ascii="Tahoma" w:hAnsi="Tahoma"/>
      <w:sz w:val="20"/>
      <w:lang w:val="en-US"/>
    </w:rPr>
  </w:style>
  <w:style w:type="character" w:styleId="Hipersaitas">
    <w:name w:val="Hyperlink"/>
    <w:rsid w:val="00E3583D"/>
    <w:rPr>
      <w:color w:val="0000FF"/>
      <w:u w:val="single"/>
    </w:rPr>
  </w:style>
  <w:style w:type="paragraph" w:customStyle="1" w:styleId="DiagramaDiagramaCharCharDiagramaDiagramaCharCharDiagramaDiagrama">
    <w:name w:val="Diagrama Diagrama Char Char Diagrama Diagrama Char Char Diagrama Diagrama"/>
    <w:basedOn w:val="prastasis"/>
    <w:rsid w:val="00E3583D"/>
    <w:pPr>
      <w:spacing w:after="160" w:line="240" w:lineRule="exact"/>
    </w:pPr>
    <w:rPr>
      <w:rFonts w:ascii="Tahoma" w:hAnsi="Tahoma"/>
      <w:sz w:val="20"/>
      <w:lang w:val="en-US"/>
    </w:rPr>
  </w:style>
  <w:style w:type="character" w:customStyle="1" w:styleId="DokumentostruktraDiagrama">
    <w:name w:val="Dokumento struktūra Diagrama"/>
    <w:basedOn w:val="Numatytasispastraiposriftas"/>
    <w:link w:val="Dokumentostruktra"/>
    <w:semiHidden/>
    <w:rsid w:val="00E3583D"/>
    <w:rPr>
      <w:rFonts w:ascii="Tahoma" w:hAnsi="Tahoma" w:cs="Tahoma"/>
      <w:sz w:val="20"/>
      <w:szCs w:val="20"/>
      <w:shd w:val="clear" w:color="auto" w:fill="000080"/>
    </w:rPr>
  </w:style>
  <w:style w:type="paragraph" w:styleId="Dokumentostruktra">
    <w:name w:val="Document Map"/>
    <w:basedOn w:val="prastasis"/>
    <w:link w:val="DokumentostruktraDiagrama"/>
    <w:semiHidden/>
    <w:rsid w:val="00E3583D"/>
    <w:pPr>
      <w:widowControl w:val="0"/>
      <w:shd w:val="clear" w:color="auto" w:fill="000080"/>
      <w:autoSpaceDE w:val="0"/>
      <w:autoSpaceDN w:val="0"/>
      <w:adjustRightInd w:val="0"/>
    </w:pPr>
    <w:rPr>
      <w:rFonts w:ascii="Tahoma" w:eastAsiaTheme="minorHAnsi" w:hAnsi="Tahoma" w:cs="Tahoma"/>
      <w:sz w:val="20"/>
      <w:lang w:val="en-US"/>
    </w:rPr>
  </w:style>
  <w:style w:type="character" w:customStyle="1" w:styleId="DokumentostruktraDiagrama1">
    <w:name w:val="Dokumento struktūra Diagrama1"/>
    <w:basedOn w:val="Numatytasispastraiposriftas"/>
    <w:uiPriority w:val="99"/>
    <w:semiHidden/>
    <w:rsid w:val="00E3583D"/>
    <w:rPr>
      <w:rFonts w:ascii="Segoe UI" w:eastAsia="Times New Roman" w:hAnsi="Segoe UI" w:cs="Segoe UI"/>
      <w:sz w:val="16"/>
      <w:szCs w:val="16"/>
      <w:lang w:val="lt-LT"/>
    </w:rPr>
  </w:style>
  <w:style w:type="paragraph" w:customStyle="1" w:styleId="DiagramaDiagrama">
    <w:name w:val="Diagrama Diagrama"/>
    <w:basedOn w:val="prastasis"/>
    <w:rsid w:val="00E3583D"/>
    <w:pPr>
      <w:spacing w:after="160" w:line="240" w:lineRule="exact"/>
    </w:pPr>
    <w:rPr>
      <w:rFonts w:ascii="Tahoma" w:hAnsi="Tahoma"/>
      <w:sz w:val="20"/>
      <w:lang w:val="en-US"/>
    </w:rPr>
  </w:style>
  <w:style w:type="character" w:customStyle="1" w:styleId="typewriter">
    <w:name w:val="typewriter"/>
    <w:basedOn w:val="Numatytasispastraiposriftas"/>
    <w:rsid w:val="00E3583D"/>
  </w:style>
  <w:style w:type="paragraph" w:customStyle="1" w:styleId="StiliusAntrat112pt">
    <w:name w:val="Stilius Antraštė 1 + 12 pt"/>
    <w:basedOn w:val="Antrat1"/>
    <w:rsid w:val="00E3583D"/>
    <w:pPr>
      <w:tabs>
        <w:tab w:val="num" w:pos="1644"/>
      </w:tabs>
      <w:autoSpaceDE w:val="0"/>
      <w:autoSpaceDN w:val="0"/>
      <w:ind w:firstLine="0"/>
      <w:jc w:val="center"/>
    </w:pPr>
    <w:rPr>
      <w:rFonts w:ascii="Times New Roman" w:hAnsi="Times New Roman"/>
      <w:caps/>
      <w:kern w:val="0"/>
      <w:sz w:val="24"/>
      <w:szCs w:val="24"/>
      <w:lang w:val="en-GB" w:eastAsia="en-US"/>
    </w:rPr>
  </w:style>
  <w:style w:type="character" w:customStyle="1" w:styleId="DokumentoinaostekstasDiagrama">
    <w:name w:val="Dokumento išnašos tekstas Diagrama"/>
    <w:basedOn w:val="Numatytasispastraiposriftas"/>
    <w:link w:val="Dokumentoinaostekstas"/>
    <w:uiPriority w:val="99"/>
    <w:semiHidden/>
    <w:rsid w:val="00E3583D"/>
    <w:rPr>
      <w:rFonts w:ascii="Times New Roman"/>
      <w:sz w:val="20"/>
      <w:szCs w:val="20"/>
    </w:rPr>
  </w:style>
  <w:style w:type="paragraph" w:styleId="Dokumentoinaostekstas">
    <w:name w:val="endnote text"/>
    <w:basedOn w:val="prastasis"/>
    <w:link w:val="DokumentoinaostekstasDiagrama"/>
    <w:uiPriority w:val="99"/>
    <w:semiHidden/>
    <w:unhideWhenUsed/>
    <w:rsid w:val="00E3583D"/>
    <w:pPr>
      <w:widowControl w:val="0"/>
      <w:autoSpaceDE w:val="0"/>
      <w:autoSpaceDN w:val="0"/>
      <w:adjustRightInd w:val="0"/>
    </w:pPr>
    <w:rPr>
      <w:rFonts w:eastAsiaTheme="minorHAnsi" w:hAnsiTheme="minorHAnsi" w:cstheme="minorBidi"/>
      <w:sz w:val="20"/>
      <w:lang w:val="en-US"/>
    </w:rPr>
  </w:style>
  <w:style w:type="character" w:customStyle="1" w:styleId="DokumentoinaostekstasDiagrama1">
    <w:name w:val="Dokumento išnašos tekstas Diagrama1"/>
    <w:basedOn w:val="Numatytasispastraiposriftas"/>
    <w:uiPriority w:val="99"/>
    <w:semiHidden/>
    <w:rsid w:val="00E3583D"/>
    <w:rPr>
      <w:rFonts w:ascii="Times New Roman" w:eastAsia="Times New Roman" w:hAnsi="Times New Roman" w:cs="Times New Roman"/>
      <w:sz w:val="20"/>
      <w:szCs w:val="20"/>
      <w:lang w:val="lt-LT"/>
    </w:rPr>
  </w:style>
  <w:style w:type="paragraph" w:styleId="HTMLiankstoformatuotas">
    <w:name w:val="HTML Preformatted"/>
    <w:basedOn w:val="prastasis"/>
    <w:link w:val="HTMLiankstoformatuotasDiagrama"/>
    <w:unhideWhenUsed/>
    <w:rsid w:val="00E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E3583D"/>
    <w:rPr>
      <w:rFonts w:ascii="Courier New" w:eastAsia="Calibri" w:hAnsi="Courier New" w:cs="Courier New"/>
      <w:sz w:val="20"/>
      <w:szCs w:val="20"/>
    </w:rPr>
  </w:style>
  <w:style w:type="paragraph" w:customStyle="1" w:styleId="Text4">
    <w:name w:val="Text 4"/>
    <w:basedOn w:val="prastasis"/>
    <w:rsid w:val="00E3583D"/>
    <w:pPr>
      <w:tabs>
        <w:tab w:val="left" w:pos="2302"/>
      </w:tabs>
      <w:autoSpaceDE w:val="0"/>
      <w:autoSpaceDN w:val="0"/>
      <w:spacing w:after="240"/>
      <w:ind w:left="698" w:firstLine="720"/>
      <w:jc w:val="both"/>
    </w:pPr>
    <w:rPr>
      <w:szCs w:val="24"/>
      <w:lang w:val="en-GB"/>
    </w:rPr>
  </w:style>
  <w:style w:type="paragraph" w:customStyle="1" w:styleId="normaltext">
    <w:name w:val="normal text"/>
    <w:basedOn w:val="Antrats"/>
    <w:rsid w:val="00E3583D"/>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character" w:customStyle="1" w:styleId="quatationtext">
    <w:name w:val="quatation_text"/>
    <w:rsid w:val="00E3583D"/>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C6B0-C4ED-447D-9CA4-DD6229C3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4671</Words>
  <Characters>26630</Characters>
  <Application>Microsoft Office Word</Application>
  <DocSecurity>0</DocSecurity>
  <Lines>221</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Morozienė</dc:creator>
  <cp:keywords/>
  <dc:description/>
  <cp:lastModifiedBy>Dorota Morozienė</cp:lastModifiedBy>
  <cp:revision>4</cp:revision>
  <dcterms:created xsi:type="dcterms:W3CDTF">2022-11-22T08:44:00Z</dcterms:created>
  <dcterms:modified xsi:type="dcterms:W3CDTF">2022-11-30T06:54:00Z</dcterms:modified>
</cp:coreProperties>
</file>